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441C" w14:textId="7461B6CC" w:rsidR="009C04A4" w:rsidRPr="009C04A4" w:rsidRDefault="00000000" w:rsidP="009C04A4">
      <w:pPr>
        <w:spacing w:before="0" w:line="240" w:lineRule="auto"/>
        <w:jc w:val="center"/>
        <w:rPr>
          <w:rFonts w:ascii="Times New Roman" w:eastAsia="Times New Roman" w:hAnsi="Times New Roman" w:cs="Times New Roman"/>
          <w:b/>
          <w:bCs/>
          <w:color w:val="1F497D" w:themeColor="text2"/>
          <w:sz w:val="24"/>
          <w:szCs w:val="24"/>
          <w:u w:val="single"/>
          <w:lang w:val="en-US"/>
        </w:rPr>
      </w:pPr>
      <w:r w:rsidRPr="00645E94">
        <w:rPr>
          <w:rFonts w:ascii="Times New Roman" w:eastAsia="Times New Roman" w:hAnsi="Times New Roman" w:cs="Times New Roman"/>
          <w:b/>
          <w:bCs/>
          <w:color w:val="1F497D" w:themeColor="text2"/>
          <w:sz w:val="24"/>
          <w:szCs w:val="24"/>
          <w:u w:val="single"/>
          <w:lang w:val="en-US"/>
        </w:rPr>
        <w:t>OBLIGATORY DISCLAIMER</w:t>
      </w:r>
      <w:r w:rsidRPr="00645E94">
        <w:rPr>
          <w:rFonts w:ascii="Times New Roman" w:eastAsia="Times New Roman" w:hAnsi="Times New Roman" w:cs="Times New Roman"/>
          <w:b/>
          <w:bCs/>
          <w:color w:val="1F497D" w:themeColor="text2"/>
          <w:sz w:val="24"/>
          <w:szCs w:val="24"/>
          <w:u w:val="single"/>
          <w:lang w:val="en-US"/>
        </w:rPr>
        <w:br/>
      </w:r>
    </w:p>
    <w:p w14:paraId="339EB094" w14:textId="008AD7DC" w:rsidR="009C04A4" w:rsidRPr="00A67EF9" w:rsidRDefault="00000000" w:rsidP="009C04A4">
      <w:pPr>
        <w:shd w:val="clear" w:color="auto" w:fill="FFFFFF"/>
        <w:spacing w:before="0" w:line="240" w:lineRule="auto"/>
        <w:jc w:val="left"/>
        <w:rPr>
          <w:rFonts w:ascii="Times New Roman" w:eastAsia="Times New Roman" w:hAnsi="Times New Roman" w:cs="Times New Roman"/>
          <w:color w:val="1F497D" w:themeColor="text2"/>
          <w:sz w:val="24"/>
          <w:szCs w:val="24"/>
          <w:lang w:val="en-US"/>
        </w:rPr>
      </w:pPr>
      <w:r w:rsidRPr="00A67EF9">
        <w:rPr>
          <w:rFonts w:ascii="Times New Roman" w:eastAsia="Times New Roman" w:hAnsi="Times New Roman" w:cs="Times New Roman"/>
          <w:color w:val="1F497D" w:themeColor="text2"/>
          <w:sz w:val="24"/>
          <w:szCs w:val="24"/>
          <w:lang w:val="en-US"/>
        </w:rPr>
        <w:t>This document is provided “AS IS” and for informational purposes only. DocuSmart Inc. (dba Lexion) (“Lexion</w:t>
      </w:r>
      <w:r w:rsidRPr="009C04A4">
        <w:rPr>
          <w:rFonts w:ascii="Times New Roman" w:eastAsia="Times New Roman" w:hAnsi="Times New Roman" w:cs="Times New Roman"/>
          <w:color w:val="1F497D" w:themeColor="text2"/>
          <w:sz w:val="24"/>
          <w:szCs w:val="24"/>
          <w:lang w:val="en-US"/>
        </w:rPr>
        <w:t>”)</w:t>
      </w:r>
      <w:r w:rsidRPr="00A67EF9">
        <w:rPr>
          <w:rFonts w:ascii="Times New Roman" w:eastAsia="Times New Roman" w:hAnsi="Times New Roman" w:cs="Times New Roman"/>
          <w:color w:val="1F497D" w:themeColor="text2"/>
          <w:sz w:val="24"/>
          <w:szCs w:val="24"/>
          <w:lang w:val="en-US"/>
        </w:rPr>
        <w:t xml:space="preserve"> and all </w:t>
      </w:r>
      <w:r w:rsidR="00A67EF9" w:rsidRPr="00A67EF9">
        <w:rPr>
          <w:rFonts w:ascii="Times New Roman" w:eastAsia="Times New Roman" w:hAnsi="Times New Roman" w:cs="Times New Roman"/>
          <w:color w:val="1F497D" w:themeColor="text2"/>
          <w:sz w:val="24"/>
          <w:szCs w:val="24"/>
          <w:lang w:val="en-US"/>
        </w:rPr>
        <w:t xml:space="preserve">distributors, </w:t>
      </w:r>
      <w:r w:rsidRPr="00A67EF9">
        <w:rPr>
          <w:rFonts w:ascii="Times New Roman" w:eastAsia="Times New Roman" w:hAnsi="Times New Roman" w:cs="Times New Roman"/>
          <w:color w:val="1F497D" w:themeColor="text2"/>
          <w:sz w:val="24"/>
          <w:szCs w:val="24"/>
          <w:lang w:val="en-US"/>
        </w:rPr>
        <w:t>individuals</w:t>
      </w:r>
      <w:r w:rsidR="00A67EF9" w:rsidRPr="00A67EF9">
        <w:rPr>
          <w:rFonts w:ascii="Times New Roman" w:eastAsia="Times New Roman" w:hAnsi="Times New Roman" w:cs="Times New Roman"/>
          <w:color w:val="1F497D" w:themeColor="text2"/>
          <w:sz w:val="24"/>
          <w:szCs w:val="24"/>
          <w:lang w:val="en-US"/>
        </w:rPr>
        <w:t>, or other entities</w:t>
      </w:r>
      <w:r w:rsidRPr="00A67EF9">
        <w:rPr>
          <w:rFonts w:ascii="Times New Roman" w:eastAsia="Times New Roman" w:hAnsi="Times New Roman" w:cs="Times New Roman"/>
          <w:color w:val="1F497D" w:themeColor="text2"/>
          <w:sz w:val="24"/>
          <w:szCs w:val="24"/>
          <w:lang w:val="en-US"/>
        </w:rPr>
        <w:t xml:space="preserve"> that have</w:t>
      </w:r>
      <w:r w:rsidR="00A67EF9" w:rsidRPr="00A67EF9">
        <w:rPr>
          <w:rFonts w:ascii="Times New Roman" w:eastAsia="Times New Roman" w:hAnsi="Times New Roman" w:cs="Times New Roman"/>
          <w:color w:val="1F497D" w:themeColor="text2"/>
          <w:sz w:val="24"/>
          <w:szCs w:val="24"/>
          <w:lang w:val="en-US"/>
        </w:rPr>
        <w:t xml:space="preserve"> linked to this document or</w:t>
      </w:r>
      <w:r w:rsidRPr="00A67EF9">
        <w:rPr>
          <w:rFonts w:ascii="Times New Roman" w:eastAsia="Times New Roman" w:hAnsi="Times New Roman" w:cs="Times New Roman"/>
          <w:color w:val="1F497D" w:themeColor="text2"/>
          <w:sz w:val="24"/>
          <w:szCs w:val="24"/>
          <w:lang w:val="en-US"/>
        </w:rPr>
        <w:t xml:space="preserve"> included a comment herein (together, “</w:t>
      </w:r>
      <w:r w:rsidR="00A67EF9">
        <w:rPr>
          <w:rFonts w:ascii="Times New Roman" w:eastAsia="Times New Roman" w:hAnsi="Times New Roman" w:cs="Times New Roman"/>
          <w:color w:val="1F497D" w:themeColor="text2"/>
          <w:sz w:val="24"/>
          <w:szCs w:val="24"/>
          <w:lang w:val="en-US"/>
        </w:rPr>
        <w:t>w</w:t>
      </w:r>
      <w:r w:rsidRPr="00A67EF9">
        <w:rPr>
          <w:rFonts w:ascii="Times New Roman" w:eastAsia="Times New Roman" w:hAnsi="Times New Roman" w:cs="Times New Roman"/>
          <w:color w:val="1F497D" w:themeColor="text2"/>
          <w:sz w:val="24"/>
          <w:szCs w:val="24"/>
          <w:lang w:val="en-US"/>
        </w:rPr>
        <w:t>e”) do not make any warranties, express or implied, statutory or otherwise, including, but not limited to, warranties of merchantability, title, fitness for a particular purpose</w:t>
      </w:r>
      <w:r w:rsidR="00A67EF9">
        <w:rPr>
          <w:rFonts w:ascii="Times New Roman" w:eastAsia="Times New Roman" w:hAnsi="Times New Roman" w:cs="Times New Roman"/>
          <w:color w:val="1F497D" w:themeColor="text2"/>
          <w:sz w:val="24"/>
          <w:szCs w:val="24"/>
          <w:lang w:val="en-US"/>
        </w:rPr>
        <w:t>,</w:t>
      </w:r>
      <w:r w:rsidRPr="00A67EF9">
        <w:rPr>
          <w:rFonts w:ascii="Times New Roman" w:eastAsia="Times New Roman" w:hAnsi="Times New Roman" w:cs="Times New Roman"/>
          <w:color w:val="1F497D" w:themeColor="text2"/>
          <w:sz w:val="24"/>
          <w:szCs w:val="24"/>
          <w:lang w:val="en-US"/>
        </w:rPr>
        <w:t xml:space="preserve"> or noninfringement. </w:t>
      </w:r>
    </w:p>
    <w:p w14:paraId="2FFD0CBF" w14:textId="77777777" w:rsidR="009C04A4" w:rsidRPr="00A67EF9" w:rsidRDefault="009C04A4" w:rsidP="009C04A4">
      <w:pPr>
        <w:shd w:val="clear" w:color="auto" w:fill="FFFFFF"/>
        <w:spacing w:before="0" w:line="240" w:lineRule="auto"/>
        <w:jc w:val="left"/>
        <w:rPr>
          <w:rFonts w:ascii="Times New Roman" w:eastAsia="Times New Roman" w:hAnsi="Times New Roman" w:cs="Times New Roman"/>
          <w:color w:val="1F497D" w:themeColor="text2"/>
          <w:sz w:val="24"/>
          <w:szCs w:val="24"/>
          <w:lang w:val="en-US"/>
        </w:rPr>
      </w:pPr>
    </w:p>
    <w:p w14:paraId="1A8C358F" w14:textId="16B86EE3" w:rsidR="009C04A4" w:rsidRPr="009C04A4" w:rsidRDefault="00000000" w:rsidP="009C04A4">
      <w:pPr>
        <w:shd w:val="clear" w:color="auto" w:fill="FFFFFF"/>
        <w:spacing w:before="0" w:line="240" w:lineRule="auto"/>
        <w:jc w:val="left"/>
        <w:rPr>
          <w:rFonts w:ascii="Times New Roman" w:eastAsia="Times New Roman" w:hAnsi="Times New Roman" w:cs="Times New Roman"/>
          <w:color w:val="1F497D" w:themeColor="text2"/>
          <w:sz w:val="24"/>
          <w:szCs w:val="24"/>
          <w:lang w:val="en-US"/>
        </w:rPr>
      </w:pPr>
      <w:r w:rsidRPr="00A67EF9">
        <w:rPr>
          <w:rFonts w:ascii="Times New Roman" w:eastAsia="Times New Roman" w:hAnsi="Times New Roman" w:cs="Times New Roman"/>
          <w:color w:val="1F497D" w:themeColor="text2"/>
          <w:sz w:val="24"/>
          <w:szCs w:val="24"/>
          <w:lang w:val="en-US"/>
        </w:rPr>
        <w:t>You understand that each factual situation is unique and requires specific analysis from a legal professional. Therefore, we make no warranty as to the adequacy, accuracy, completeness, or currency of this document or any comments shown herein. You use this document at your own risk. This document is not a substitute for legal advice. Always consult with an attorney for your particular legal questions. </w:t>
      </w:r>
    </w:p>
    <w:p w14:paraId="3C61819B" w14:textId="2A5EECE5" w:rsidR="009C04A4" w:rsidRDefault="00000000" w:rsidP="009C04A4">
      <w:pPr>
        <w:jc w:val="left"/>
        <w:rPr>
          <w:rFonts w:ascii="Times New Roman" w:eastAsia="Times New Roman" w:hAnsi="Times New Roman" w:cs="Times New Roman"/>
          <w:color w:val="1F497D" w:themeColor="text2"/>
          <w:sz w:val="24"/>
          <w:szCs w:val="24"/>
          <w:shd w:val="clear" w:color="auto" w:fill="FFFFFF"/>
          <w:lang w:val="en-US"/>
        </w:rPr>
      </w:pPr>
      <w:r w:rsidRPr="00A67EF9">
        <w:rPr>
          <w:rFonts w:ascii="Times New Roman" w:eastAsia="Times New Roman" w:hAnsi="Times New Roman" w:cs="Times New Roman"/>
          <w:color w:val="1F497D" w:themeColor="text2"/>
          <w:sz w:val="24"/>
          <w:szCs w:val="24"/>
          <w:lang w:val="en-US"/>
        </w:rPr>
        <w:t xml:space="preserve">You further acknowledge and agree that </w:t>
      </w:r>
      <w:r w:rsidRPr="00A67EF9">
        <w:rPr>
          <w:rFonts w:ascii="Times New Roman" w:eastAsia="Times New Roman" w:hAnsi="Times New Roman" w:cs="Times New Roman"/>
          <w:color w:val="1F497D" w:themeColor="text2"/>
          <w:sz w:val="24"/>
          <w:szCs w:val="24"/>
          <w:shd w:val="clear" w:color="auto" w:fill="FFFFFF"/>
          <w:lang w:val="en-US"/>
        </w:rPr>
        <w:t xml:space="preserve">we are not a law firm and do not provide legal advice. Please have a lawyer review </w:t>
      </w:r>
      <w:r w:rsidR="00A67EF9">
        <w:rPr>
          <w:rFonts w:ascii="Times New Roman" w:eastAsia="Times New Roman" w:hAnsi="Times New Roman" w:cs="Times New Roman"/>
          <w:color w:val="1F497D" w:themeColor="text2"/>
          <w:sz w:val="24"/>
          <w:szCs w:val="24"/>
          <w:shd w:val="clear" w:color="auto" w:fill="FFFFFF"/>
          <w:lang w:val="en-US"/>
        </w:rPr>
        <w:t xml:space="preserve">this document or </w:t>
      </w:r>
      <w:r w:rsidRPr="00A67EF9">
        <w:rPr>
          <w:rFonts w:ascii="Times New Roman" w:eastAsia="Times New Roman" w:hAnsi="Times New Roman" w:cs="Times New Roman"/>
          <w:color w:val="1F497D" w:themeColor="text2"/>
          <w:sz w:val="24"/>
          <w:szCs w:val="24"/>
          <w:shd w:val="clear" w:color="auto" w:fill="FFFFFF"/>
          <w:lang w:val="en-US"/>
        </w:rPr>
        <w:t xml:space="preserve">any provision you desire to use to advise you, including as to whether it is appropriate for your particular </w:t>
      </w:r>
      <w:r w:rsidR="00A67EF9">
        <w:rPr>
          <w:rFonts w:ascii="Times New Roman" w:eastAsia="Times New Roman" w:hAnsi="Times New Roman" w:cs="Times New Roman"/>
          <w:color w:val="1F497D" w:themeColor="text2"/>
          <w:sz w:val="24"/>
          <w:szCs w:val="24"/>
          <w:shd w:val="clear" w:color="auto" w:fill="FFFFFF"/>
          <w:lang w:val="en-US"/>
        </w:rPr>
        <w:t xml:space="preserve">service, business, transaction, or </w:t>
      </w:r>
      <w:r w:rsidRPr="00A67EF9">
        <w:rPr>
          <w:rFonts w:ascii="Times New Roman" w:eastAsia="Times New Roman" w:hAnsi="Times New Roman" w:cs="Times New Roman"/>
          <w:color w:val="1F497D" w:themeColor="text2"/>
          <w:sz w:val="24"/>
          <w:szCs w:val="24"/>
          <w:shd w:val="clear" w:color="auto" w:fill="FFFFFF"/>
          <w:lang w:val="en-US"/>
        </w:rPr>
        <w:t>situation.</w:t>
      </w:r>
    </w:p>
    <w:p w14:paraId="5B3FC790" w14:textId="5331D74E" w:rsidR="00C74822" w:rsidRDefault="00000000" w:rsidP="009C04A4">
      <w:pPr>
        <w:jc w:val="left"/>
        <w:rPr>
          <w:rFonts w:ascii="Times New Roman" w:eastAsia="Times New Roman" w:hAnsi="Times New Roman" w:cs="Times New Roman"/>
          <w:color w:val="1F497D" w:themeColor="text2"/>
          <w:sz w:val="24"/>
          <w:szCs w:val="24"/>
          <w:shd w:val="clear" w:color="auto" w:fill="FFFFFF"/>
          <w:lang w:val="en-US"/>
        </w:rPr>
      </w:pPr>
      <w:r>
        <w:rPr>
          <w:rFonts w:ascii="Times New Roman" w:eastAsia="Times New Roman" w:hAnsi="Times New Roman" w:cs="Times New Roman"/>
          <w:color w:val="1F497D" w:themeColor="text2"/>
          <w:sz w:val="24"/>
          <w:szCs w:val="24"/>
          <w:shd w:val="clear" w:color="auto" w:fill="FFFFFF"/>
          <w:lang w:val="en-US"/>
        </w:rPr>
        <w:t xml:space="preserve">To learn more about how to analyze, edit, and negotiate Data Processing Addendums, check out the webinar recordings in the Lexion Resource Center:  </w:t>
      </w:r>
      <w:hyperlink r:id="rId8" w:anchor="Recorded-Events" w:history="1">
        <w:r w:rsidR="00280051" w:rsidRPr="00482855">
          <w:rPr>
            <w:rStyle w:val="Hyperlink"/>
            <w:rFonts w:ascii="Times New Roman" w:eastAsia="Times New Roman" w:hAnsi="Times New Roman" w:cs="Times New Roman"/>
            <w:sz w:val="24"/>
            <w:szCs w:val="24"/>
            <w:shd w:val="clear" w:color="auto" w:fill="FFFFFF"/>
            <w:lang w:val="en-US"/>
          </w:rPr>
          <w:t>https://www.lexion.ai/resources/resource-center#Recorded-Events</w:t>
        </w:r>
      </w:hyperlink>
    </w:p>
    <w:p w14:paraId="6FF9C6F3" w14:textId="3BC88042" w:rsidR="00280051" w:rsidRDefault="00000000" w:rsidP="009C04A4">
      <w:pPr>
        <w:jc w:val="left"/>
        <w:rPr>
          <w:rFonts w:ascii="Times New Roman" w:eastAsia="Times New Roman" w:hAnsi="Times New Roman" w:cs="Times New Roman"/>
          <w:color w:val="1F497D" w:themeColor="text2"/>
          <w:sz w:val="24"/>
          <w:szCs w:val="24"/>
          <w:shd w:val="clear" w:color="auto" w:fill="FFFFFF"/>
          <w:lang w:val="en-US"/>
        </w:rPr>
      </w:pPr>
      <w:r>
        <w:rPr>
          <w:rFonts w:ascii="Times New Roman" w:eastAsia="Times New Roman" w:hAnsi="Times New Roman" w:cs="Times New Roman"/>
          <w:color w:val="1F497D" w:themeColor="text2"/>
          <w:sz w:val="24"/>
          <w:szCs w:val="24"/>
          <w:shd w:val="clear" w:color="auto" w:fill="FFFFFF"/>
          <w:lang w:val="en-US"/>
        </w:rPr>
        <w:t xml:space="preserve">P.S. We do recommend deleting this entire section and our comments before using this document or any clauses. Also, if you find any typos or other errors, note that this document was intended for informational purposes only, meant to be edited by you or your attorney, we’re not your attorney, </w:t>
      </w:r>
      <w:r w:rsidR="00FE0D31">
        <w:rPr>
          <w:rFonts w:ascii="Times New Roman" w:eastAsia="Times New Roman" w:hAnsi="Times New Roman" w:cs="Times New Roman"/>
          <w:color w:val="1F497D" w:themeColor="text2"/>
          <w:sz w:val="24"/>
          <w:szCs w:val="24"/>
          <w:shd w:val="clear" w:color="auto" w:fill="FFFFFF"/>
          <w:lang w:val="en-US"/>
        </w:rPr>
        <w:t>and it was</w:t>
      </w:r>
      <w:r>
        <w:rPr>
          <w:rFonts w:ascii="Times New Roman" w:eastAsia="Times New Roman" w:hAnsi="Times New Roman" w:cs="Times New Roman"/>
          <w:color w:val="1F497D" w:themeColor="text2"/>
          <w:sz w:val="24"/>
          <w:szCs w:val="24"/>
          <w:shd w:val="clear" w:color="auto" w:fill="FFFFFF"/>
          <w:lang w:val="en-US"/>
        </w:rPr>
        <w:t xml:space="preserve"> created by humans (not AI).  </w:t>
      </w:r>
    </w:p>
    <w:p w14:paraId="1DCF671A" w14:textId="284B9ACC" w:rsidR="00280051" w:rsidRPr="00280051" w:rsidRDefault="00000000" w:rsidP="00280051">
      <w:pPr>
        <w:jc w:val="center"/>
        <w:rPr>
          <w:rFonts w:ascii="Times New Roman" w:eastAsia="Times New Roman" w:hAnsi="Times New Roman" w:cs="Times New Roman"/>
          <w:b/>
          <w:bCs/>
          <w:color w:val="1F497D" w:themeColor="text2"/>
          <w:sz w:val="24"/>
          <w:szCs w:val="24"/>
          <w:u w:val="single"/>
          <w:shd w:val="clear" w:color="auto" w:fill="FFFFFF"/>
          <w:lang w:val="en-US"/>
        </w:rPr>
      </w:pPr>
      <w:r w:rsidRPr="00280051">
        <w:rPr>
          <w:rFonts w:ascii="Times New Roman" w:eastAsia="Times New Roman" w:hAnsi="Times New Roman" w:cs="Times New Roman"/>
          <w:b/>
          <w:bCs/>
          <w:color w:val="1F497D" w:themeColor="text2"/>
          <w:sz w:val="24"/>
          <w:szCs w:val="24"/>
          <w:u w:val="single"/>
          <w:shd w:val="clear" w:color="auto" w:fill="FFFFFF"/>
          <w:lang w:val="en-US"/>
        </w:rPr>
        <w:t>INSTRUCTIONS</w:t>
      </w:r>
    </w:p>
    <w:p w14:paraId="18E7820A" w14:textId="5E87737D" w:rsidR="00280051" w:rsidRPr="00A67EF9" w:rsidRDefault="00000000" w:rsidP="009C04A4">
      <w:pPr>
        <w:jc w:val="left"/>
        <w:rPr>
          <w:rFonts w:ascii="Times New Roman" w:eastAsia="Times New Roman" w:hAnsi="Times New Roman" w:cs="Times New Roman"/>
          <w:color w:val="1F497D" w:themeColor="text2"/>
          <w:sz w:val="24"/>
          <w:szCs w:val="24"/>
          <w:shd w:val="clear" w:color="auto" w:fill="FFFFFF"/>
          <w:lang w:val="en-US"/>
        </w:rPr>
      </w:pPr>
      <w:r>
        <w:rPr>
          <w:rFonts w:ascii="Times New Roman" w:eastAsia="Times New Roman" w:hAnsi="Times New Roman" w:cs="Times New Roman"/>
          <w:color w:val="1F497D" w:themeColor="text2"/>
          <w:sz w:val="24"/>
          <w:szCs w:val="24"/>
          <w:shd w:val="clear" w:color="auto" w:fill="FFFFFF"/>
          <w:lang w:val="en-US"/>
        </w:rPr>
        <w:t>In comments</w:t>
      </w:r>
      <w:r w:rsidR="00C32EA1">
        <w:rPr>
          <w:rFonts w:ascii="Times New Roman" w:eastAsia="Times New Roman" w:hAnsi="Times New Roman" w:cs="Times New Roman"/>
          <w:color w:val="1F497D" w:themeColor="text2"/>
          <w:sz w:val="24"/>
          <w:szCs w:val="24"/>
          <w:shd w:val="clear" w:color="auto" w:fill="FFFFFF"/>
          <w:lang w:val="en-US"/>
        </w:rPr>
        <w:t xml:space="preserve"> (see “Note to Drafter”)</w:t>
      </w:r>
      <w:r>
        <w:rPr>
          <w:rFonts w:ascii="Times New Roman" w:eastAsia="Times New Roman" w:hAnsi="Times New Roman" w:cs="Times New Roman"/>
          <w:color w:val="1F497D" w:themeColor="text2"/>
          <w:sz w:val="24"/>
          <w:szCs w:val="24"/>
          <w:shd w:val="clear" w:color="auto" w:fill="FFFFFF"/>
          <w:lang w:val="en-US"/>
        </w:rPr>
        <w:t xml:space="preserve"> and also where highlighted and in red</w:t>
      </w:r>
      <w:r w:rsidR="00FE0D31">
        <w:rPr>
          <w:rFonts w:ascii="Times New Roman" w:eastAsia="Times New Roman" w:hAnsi="Times New Roman" w:cs="Times New Roman"/>
          <w:color w:val="1F497D" w:themeColor="text2"/>
          <w:sz w:val="24"/>
          <w:szCs w:val="24"/>
          <w:shd w:val="clear" w:color="auto" w:fill="FFFFFF"/>
          <w:lang w:val="en-US"/>
        </w:rPr>
        <w:t xml:space="preserve"> colored</w:t>
      </w:r>
      <w:r>
        <w:rPr>
          <w:rFonts w:ascii="Times New Roman" w:eastAsia="Times New Roman" w:hAnsi="Times New Roman" w:cs="Times New Roman"/>
          <w:color w:val="1F497D" w:themeColor="text2"/>
          <w:sz w:val="24"/>
          <w:szCs w:val="24"/>
          <w:shd w:val="clear" w:color="auto" w:fill="FFFFFF"/>
          <w:lang w:val="en-US"/>
        </w:rPr>
        <w:t xml:space="preserve"> font, we have included suggested areas in this document for you to </w:t>
      </w:r>
      <w:r w:rsidR="00FE0D31">
        <w:rPr>
          <w:rFonts w:ascii="Times New Roman" w:eastAsia="Times New Roman" w:hAnsi="Times New Roman" w:cs="Times New Roman"/>
          <w:color w:val="1F497D" w:themeColor="text2"/>
          <w:sz w:val="24"/>
          <w:szCs w:val="24"/>
          <w:shd w:val="clear" w:color="auto" w:fill="FFFFFF"/>
          <w:lang w:val="en-US"/>
        </w:rPr>
        <w:t xml:space="preserve">analyze, </w:t>
      </w:r>
      <w:r>
        <w:rPr>
          <w:rFonts w:ascii="Times New Roman" w:eastAsia="Times New Roman" w:hAnsi="Times New Roman" w:cs="Times New Roman"/>
          <w:color w:val="1F497D" w:themeColor="text2"/>
          <w:sz w:val="24"/>
          <w:szCs w:val="24"/>
          <w:shd w:val="clear" w:color="auto" w:fill="FFFFFF"/>
          <w:lang w:val="en-US"/>
        </w:rPr>
        <w:t>tailor</w:t>
      </w:r>
      <w:r w:rsidR="00FE0D31">
        <w:rPr>
          <w:rFonts w:ascii="Times New Roman" w:eastAsia="Times New Roman" w:hAnsi="Times New Roman" w:cs="Times New Roman"/>
          <w:color w:val="1F497D" w:themeColor="text2"/>
          <w:sz w:val="24"/>
          <w:szCs w:val="24"/>
          <w:shd w:val="clear" w:color="auto" w:fill="FFFFFF"/>
          <w:lang w:val="en-US"/>
        </w:rPr>
        <w:t>,</w:t>
      </w:r>
      <w:r>
        <w:rPr>
          <w:rFonts w:ascii="Times New Roman" w:eastAsia="Times New Roman" w:hAnsi="Times New Roman" w:cs="Times New Roman"/>
          <w:color w:val="1F497D" w:themeColor="text2"/>
          <w:sz w:val="24"/>
          <w:szCs w:val="24"/>
          <w:shd w:val="clear" w:color="auto" w:fill="FFFFFF"/>
          <w:lang w:val="en-US"/>
        </w:rPr>
        <w:t xml:space="preserve"> and edit to your specific role, data processed, service, transaction, process, or other situation.</w:t>
      </w:r>
      <w:r w:rsidR="00C32EA1">
        <w:rPr>
          <w:rFonts w:ascii="Times New Roman" w:eastAsia="Times New Roman" w:hAnsi="Times New Roman" w:cs="Times New Roman"/>
          <w:color w:val="1F497D" w:themeColor="text2"/>
          <w:sz w:val="24"/>
          <w:szCs w:val="24"/>
          <w:shd w:val="clear" w:color="auto" w:fill="FFFFFF"/>
          <w:lang w:val="en-US"/>
        </w:rPr>
        <w:t xml:space="preserve"> Of course, you’re welcome to edit all parts of this document or not use this document at all.  </w:t>
      </w:r>
      <w:r>
        <w:rPr>
          <w:rFonts w:ascii="Times New Roman" w:eastAsia="Times New Roman" w:hAnsi="Times New Roman" w:cs="Times New Roman"/>
          <w:color w:val="1F497D" w:themeColor="text2"/>
          <w:sz w:val="24"/>
          <w:szCs w:val="24"/>
          <w:shd w:val="clear" w:color="auto" w:fill="FFFFFF"/>
          <w:lang w:val="en-US"/>
        </w:rPr>
        <w:t xml:space="preserve">  </w:t>
      </w:r>
    </w:p>
    <w:p w14:paraId="5E673AFF" w14:textId="3C782C0E" w:rsidR="009C04A4" w:rsidRPr="009C04A4" w:rsidRDefault="00000000" w:rsidP="009C04A4">
      <w:pPr>
        <w:jc w:val="left"/>
        <w:rPr>
          <w:rFonts w:ascii="Times New Roman" w:hAnsi="Times New Roman" w:cs="Times New Roman"/>
          <w:b/>
          <w:sz w:val="28"/>
          <w:szCs w:val="28"/>
        </w:rPr>
      </w:pPr>
      <w:r>
        <w:rPr>
          <w:rFonts w:ascii="Times New Roman" w:hAnsi="Times New Roman" w:cs="Times New Roman"/>
          <w:b/>
          <w:sz w:val="28"/>
          <w:szCs w:val="28"/>
        </w:rPr>
        <w:t>**************************************************************</w:t>
      </w:r>
    </w:p>
    <w:p w14:paraId="00000001" w14:textId="733E697B" w:rsidR="00B808C8" w:rsidRPr="00970CC3" w:rsidRDefault="00000000">
      <w:pPr>
        <w:jc w:val="center"/>
        <w:rPr>
          <w:rFonts w:ascii="Times New Roman" w:hAnsi="Times New Roman" w:cs="Times New Roman"/>
          <w:b/>
          <w:sz w:val="28"/>
          <w:szCs w:val="28"/>
          <w:u w:val="single"/>
        </w:rPr>
      </w:pPr>
      <w:r w:rsidRPr="00970CC3">
        <w:rPr>
          <w:rFonts w:ascii="Times New Roman" w:hAnsi="Times New Roman" w:cs="Times New Roman"/>
          <w:b/>
          <w:sz w:val="28"/>
          <w:szCs w:val="28"/>
          <w:u w:val="single"/>
        </w:rPr>
        <w:t>Data Processing Addendum</w:t>
      </w:r>
    </w:p>
    <w:p w14:paraId="4FC2670E" w14:textId="1806CB7C" w:rsidR="00F27D7C" w:rsidRDefault="00000000">
      <w:pPr>
        <w:jc w:val="left"/>
        <w:rPr>
          <w:rFonts w:ascii="Times New Roman" w:hAnsi="Times New Roman" w:cs="Times New Roman"/>
          <w:sz w:val="24"/>
          <w:szCs w:val="24"/>
        </w:rPr>
      </w:pPr>
      <w:r w:rsidRPr="00970CC3">
        <w:rPr>
          <w:rFonts w:ascii="Times New Roman" w:hAnsi="Times New Roman" w:cs="Times New Roman"/>
          <w:sz w:val="24"/>
          <w:szCs w:val="24"/>
        </w:rPr>
        <w:t>This Data Processing Addendum, including the selected modules of the Standard Contractual Clauses and Annexes (this “</w:t>
      </w:r>
      <w:r w:rsidRPr="00970CC3">
        <w:rPr>
          <w:rFonts w:ascii="Times New Roman" w:hAnsi="Times New Roman" w:cs="Times New Roman"/>
          <w:b/>
          <w:sz w:val="24"/>
          <w:szCs w:val="24"/>
        </w:rPr>
        <w:t>DPA</w:t>
      </w:r>
      <w:r w:rsidRPr="00970CC3">
        <w:rPr>
          <w:rFonts w:ascii="Times New Roman" w:hAnsi="Times New Roman" w:cs="Times New Roman"/>
          <w:sz w:val="24"/>
          <w:szCs w:val="24"/>
        </w:rPr>
        <w:t>”)</w:t>
      </w:r>
      <w:r w:rsidR="004C7B6D">
        <w:rPr>
          <w:rFonts w:ascii="Times New Roman" w:hAnsi="Times New Roman" w:cs="Times New Roman"/>
          <w:sz w:val="24"/>
          <w:szCs w:val="24"/>
        </w:rPr>
        <w:t>,</w:t>
      </w:r>
      <w:r w:rsidRPr="00970CC3">
        <w:rPr>
          <w:rFonts w:ascii="Times New Roman" w:hAnsi="Times New Roman" w:cs="Times New Roman"/>
          <w:sz w:val="24"/>
          <w:szCs w:val="24"/>
        </w:rPr>
        <w:t xml:space="preserve"> is </w:t>
      </w:r>
      <w:r w:rsidR="007D3B63" w:rsidRPr="00970CC3">
        <w:rPr>
          <w:rFonts w:ascii="Times New Roman" w:hAnsi="Times New Roman" w:cs="Times New Roman"/>
          <w:sz w:val="24"/>
          <w:szCs w:val="24"/>
        </w:rPr>
        <w:t xml:space="preserve">dated effective as of </w:t>
      </w:r>
      <w:r w:rsidR="007D3B63" w:rsidRPr="009C04A4">
        <w:rPr>
          <w:rFonts w:ascii="Times New Roman" w:hAnsi="Times New Roman" w:cs="Times New Roman"/>
          <w:color w:val="FF0000"/>
          <w:sz w:val="24"/>
          <w:szCs w:val="24"/>
          <w:highlight w:val="yellow"/>
        </w:rPr>
        <w:t>[insert date]</w:t>
      </w:r>
      <w:r w:rsidR="007D3B63" w:rsidRPr="00970CC3">
        <w:rPr>
          <w:rFonts w:ascii="Times New Roman" w:hAnsi="Times New Roman" w:cs="Times New Roman"/>
          <w:sz w:val="24"/>
          <w:szCs w:val="24"/>
        </w:rPr>
        <w:t xml:space="preserve"> </w:t>
      </w:r>
      <w:r w:rsidR="00B90DF4" w:rsidRPr="00970CC3">
        <w:rPr>
          <w:rFonts w:ascii="Times New Roman" w:hAnsi="Times New Roman" w:cs="Times New Roman"/>
          <w:sz w:val="24"/>
          <w:szCs w:val="24"/>
        </w:rPr>
        <w:t>(“</w:t>
      </w:r>
      <w:r w:rsidR="00B90DF4" w:rsidRPr="00970CC3">
        <w:rPr>
          <w:rFonts w:ascii="Times New Roman" w:hAnsi="Times New Roman" w:cs="Times New Roman"/>
          <w:b/>
          <w:bCs/>
          <w:sz w:val="24"/>
          <w:szCs w:val="24"/>
        </w:rPr>
        <w:t>DPA Effective Date</w:t>
      </w:r>
      <w:r w:rsidR="00B90DF4" w:rsidRPr="00970CC3">
        <w:rPr>
          <w:rFonts w:ascii="Times New Roman" w:hAnsi="Times New Roman" w:cs="Times New Roman"/>
          <w:sz w:val="24"/>
          <w:szCs w:val="24"/>
        </w:rPr>
        <w:t xml:space="preserve">”) </w:t>
      </w:r>
      <w:r w:rsidR="007D3B63" w:rsidRPr="00970CC3">
        <w:rPr>
          <w:rFonts w:ascii="Times New Roman" w:hAnsi="Times New Roman" w:cs="Times New Roman"/>
          <w:sz w:val="24"/>
          <w:szCs w:val="24"/>
        </w:rPr>
        <w:t xml:space="preserve">and </w:t>
      </w:r>
      <w:r w:rsidRPr="00970CC3">
        <w:rPr>
          <w:rFonts w:ascii="Times New Roman" w:hAnsi="Times New Roman" w:cs="Times New Roman"/>
          <w:sz w:val="24"/>
          <w:szCs w:val="24"/>
        </w:rPr>
        <w:t xml:space="preserve">entered into by and between </w:t>
      </w:r>
      <w:r w:rsidR="000534B3" w:rsidRPr="009C04A4">
        <w:rPr>
          <w:rFonts w:ascii="Times New Roman" w:hAnsi="Times New Roman" w:cs="Times New Roman"/>
          <w:color w:val="FF0000"/>
          <w:sz w:val="24"/>
          <w:szCs w:val="24"/>
          <w:highlight w:val="yellow"/>
        </w:rPr>
        <w:t>[party name</w:t>
      </w:r>
      <w:r w:rsidR="00075D8A" w:rsidRPr="009C04A4">
        <w:rPr>
          <w:rFonts w:ascii="Times New Roman" w:hAnsi="Times New Roman" w:cs="Times New Roman"/>
          <w:color w:val="FF0000"/>
          <w:sz w:val="24"/>
          <w:szCs w:val="24"/>
          <w:highlight w:val="yellow"/>
        </w:rPr>
        <w:t>]</w:t>
      </w:r>
      <w:r w:rsidR="009C04A4" w:rsidRPr="009C04A4">
        <w:rPr>
          <w:rFonts w:ascii="Times New Roman" w:hAnsi="Times New Roman" w:cs="Times New Roman"/>
          <w:color w:val="FF0000"/>
          <w:sz w:val="24"/>
          <w:szCs w:val="24"/>
        </w:rPr>
        <w:t xml:space="preserve"> </w:t>
      </w:r>
      <w:r w:rsidR="00075D8A" w:rsidRPr="004C7B6D">
        <w:rPr>
          <w:rFonts w:ascii="Times New Roman" w:hAnsi="Times New Roman" w:cs="Times New Roman"/>
          <w:sz w:val="24"/>
          <w:szCs w:val="24"/>
        </w:rPr>
        <w:t>(“</w:t>
      </w:r>
      <w:r w:rsidR="00075D8A">
        <w:rPr>
          <w:rFonts w:ascii="Times New Roman" w:hAnsi="Times New Roman" w:cs="Times New Roman"/>
          <w:b/>
          <w:bCs/>
          <w:sz w:val="24"/>
          <w:szCs w:val="24"/>
        </w:rPr>
        <w:t>Vendor</w:t>
      </w:r>
      <w:r w:rsidR="00075D8A" w:rsidRPr="004C7B6D">
        <w:rPr>
          <w:rFonts w:ascii="Times New Roman" w:hAnsi="Times New Roman" w:cs="Times New Roman"/>
          <w:sz w:val="24"/>
          <w:szCs w:val="24"/>
        </w:rPr>
        <w:t>”)</w:t>
      </w:r>
      <w:r w:rsidR="00CE46E8">
        <w:rPr>
          <w:rFonts w:ascii="Times New Roman" w:hAnsi="Times New Roman" w:cs="Times New Roman"/>
          <w:b/>
          <w:bCs/>
          <w:sz w:val="24"/>
          <w:szCs w:val="24"/>
        </w:rPr>
        <w:t xml:space="preserve"> </w:t>
      </w:r>
      <w:r w:rsidR="00CE46E8" w:rsidRPr="009C04A4">
        <w:rPr>
          <w:rFonts w:ascii="Times New Roman" w:hAnsi="Times New Roman" w:cs="Times New Roman"/>
          <w:sz w:val="24"/>
          <w:szCs w:val="24"/>
        </w:rPr>
        <w:t>and</w:t>
      </w:r>
      <w:r w:rsidR="00B45287">
        <w:rPr>
          <w:rFonts w:ascii="Times New Roman" w:hAnsi="Times New Roman" w:cs="Times New Roman"/>
          <w:b/>
          <w:bCs/>
          <w:sz w:val="24"/>
          <w:szCs w:val="24"/>
        </w:rPr>
        <w:t xml:space="preserve"> </w:t>
      </w:r>
      <w:r w:rsidR="00075D8A" w:rsidRPr="009C04A4">
        <w:rPr>
          <w:rFonts w:ascii="Times New Roman" w:hAnsi="Times New Roman" w:cs="Times New Roman"/>
          <w:color w:val="FF0000"/>
          <w:sz w:val="24"/>
          <w:szCs w:val="24"/>
          <w:highlight w:val="yellow"/>
        </w:rPr>
        <w:t>[other party name]</w:t>
      </w:r>
      <w:r w:rsidR="009C04A4" w:rsidRPr="009C04A4">
        <w:rPr>
          <w:rFonts w:ascii="Times New Roman" w:hAnsi="Times New Roman" w:cs="Times New Roman"/>
          <w:color w:val="FF0000"/>
          <w:sz w:val="24"/>
          <w:szCs w:val="24"/>
        </w:rPr>
        <w:t xml:space="preserve"> </w:t>
      </w:r>
      <w:r w:rsidR="00075D8A" w:rsidRPr="004C7B6D">
        <w:rPr>
          <w:rFonts w:ascii="Times New Roman" w:hAnsi="Times New Roman" w:cs="Times New Roman"/>
          <w:sz w:val="24"/>
          <w:szCs w:val="24"/>
        </w:rPr>
        <w:t>(“</w:t>
      </w:r>
      <w:r w:rsidR="00075D8A">
        <w:rPr>
          <w:rFonts w:ascii="Times New Roman" w:hAnsi="Times New Roman" w:cs="Times New Roman"/>
          <w:b/>
          <w:bCs/>
          <w:sz w:val="24"/>
          <w:szCs w:val="24"/>
        </w:rPr>
        <w:t>Customer</w:t>
      </w:r>
      <w:r w:rsidR="00075D8A" w:rsidRPr="004C7B6D">
        <w:rPr>
          <w:rFonts w:ascii="Times New Roman" w:hAnsi="Times New Roman" w:cs="Times New Roman"/>
          <w:sz w:val="24"/>
          <w:szCs w:val="24"/>
        </w:rPr>
        <w:t>”)</w:t>
      </w:r>
      <w:r w:rsidR="000534B3" w:rsidRPr="004C7B6D">
        <w:rPr>
          <w:rFonts w:ascii="Times New Roman" w:hAnsi="Times New Roman" w:cs="Times New Roman"/>
          <w:sz w:val="24"/>
          <w:szCs w:val="24"/>
        </w:rPr>
        <w:t>.</w:t>
      </w:r>
      <w:r w:rsidR="00B45287">
        <w:rPr>
          <w:rFonts w:ascii="Times New Roman" w:hAnsi="Times New Roman" w:cs="Times New Roman"/>
          <w:sz w:val="24"/>
          <w:szCs w:val="24"/>
        </w:rPr>
        <w:t xml:space="preserve"> </w:t>
      </w:r>
    </w:p>
    <w:p w14:paraId="00000002" w14:textId="52F9AF2E" w:rsidR="00B808C8" w:rsidRPr="00970CC3" w:rsidRDefault="00000000">
      <w:pPr>
        <w:jc w:val="left"/>
        <w:rPr>
          <w:rFonts w:ascii="Times New Roman" w:hAnsi="Times New Roman" w:cs="Times New Roman"/>
          <w:sz w:val="24"/>
          <w:szCs w:val="24"/>
        </w:rPr>
      </w:pPr>
      <w:r w:rsidRPr="00970CC3">
        <w:rPr>
          <w:rFonts w:ascii="Times New Roman" w:hAnsi="Times New Roman" w:cs="Times New Roman"/>
          <w:sz w:val="24"/>
          <w:szCs w:val="24"/>
        </w:rPr>
        <w:t xml:space="preserve">This DPA </w:t>
      </w:r>
      <w:r w:rsidR="0045497B" w:rsidRPr="00970CC3">
        <w:rPr>
          <w:rFonts w:ascii="Times New Roman" w:hAnsi="Times New Roman" w:cs="Times New Roman"/>
          <w:sz w:val="24"/>
          <w:szCs w:val="24"/>
        </w:rPr>
        <w:t>forms a part of and is incorporated into</w:t>
      </w:r>
      <w:r w:rsidRPr="00970CC3">
        <w:rPr>
          <w:rFonts w:ascii="Times New Roman" w:hAnsi="Times New Roman" w:cs="Times New Roman"/>
          <w:sz w:val="24"/>
          <w:szCs w:val="24"/>
        </w:rPr>
        <w:t xml:space="preserve"> the</w:t>
      </w:r>
      <w:r w:rsidR="009C04A4">
        <w:rPr>
          <w:rFonts w:ascii="Times New Roman" w:hAnsi="Times New Roman" w:cs="Times New Roman"/>
          <w:sz w:val="24"/>
          <w:szCs w:val="24"/>
        </w:rPr>
        <w:t xml:space="preserve"> then-current and applicable agreement (“</w:t>
      </w:r>
      <w:r w:rsidR="009C04A4" w:rsidRPr="009C04A4">
        <w:rPr>
          <w:rFonts w:ascii="Times New Roman" w:hAnsi="Times New Roman" w:cs="Times New Roman"/>
          <w:b/>
          <w:bCs/>
          <w:sz w:val="24"/>
          <w:szCs w:val="24"/>
        </w:rPr>
        <w:t>Agreement</w:t>
      </w:r>
      <w:r w:rsidR="009C04A4">
        <w:rPr>
          <w:rFonts w:ascii="Times New Roman" w:hAnsi="Times New Roman" w:cs="Times New Roman"/>
          <w:sz w:val="24"/>
          <w:szCs w:val="24"/>
        </w:rPr>
        <w:t>”)</w:t>
      </w:r>
      <w:r w:rsidRPr="00970CC3">
        <w:rPr>
          <w:rFonts w:ascii="Times New Roman" w:hAnsi="Times New Roman" w:cs="Times New Roman"/>
          <w:sz w:val="24"/>
          <w:szCs w:val="24"/>
        </w:rPr>
        <w:t xml:space="preserve"> between Customer and Vendor that governs the provision, use, and purchase of Vendor’s products and services described in the Agreement (“</w:t>
      </w:r>
      <w:r w:rsidRPr="00970CC3">
        <w:rPr>
          <w:rFonts w:ascii="Times New Roman" w:hAnsi="Times New Roman" w:cs="Times New Roman"/>
          <w:b/>
          <w:sz w:val="24"/>
          <w:szCs w:val="24"/>
        </w:rPr>
        <w:t>Service</w:t>
      </w:r>
      <w:r w:rsidR="00583A76">
        <w:rPr>
          <w:rFonts w:ascii="Times New Roman" w:hAnsi="Times New Roman" w:cs="Times New Roman"/>
          <w:b/>
          <w:sz w:val="24"/>
          <w:szCs w:val="24"/>
        </w:rPr>
        <w:t>s</w:t>
      </w:r>
      <w:r w:rsidRPr="00970CC3">
        <w:rPr>
          <w:rFonts w:ascii="Times New Roman" w:hAnsi="Times New Roman" w:cs="Times New Roman"/>
          <w:sz w:val="24"/>
          <w:szCs w:val="24"/>
        </w:rPr>
        <w:t xml:space="preserve">”). </w:t>
      </w:r>
      <w:commentRangeStart w:id="0"/>
      <w:r w:rsidRPr="00970CC3">
        <w:rPr>
          <w:rFonts w:ascii="Times New Roman" w:hAnsi="Times New Roman" w:cs="Times New Roman"/>
          <w:sz w:val="24"/>
          <w:szCs w:val="24"/>
        </w:rPr>
        <w:t>Capitalized terms used herein and not defined will have the meanings given to such terms in the Agreement</w:t>
      </w:r>
      <w:commentRangeEnd w:id="0"/>
      <w:r w:rsidR="00C85EB8">
        <w:rPr>
          <w:rStyle w:val="CommentReference"/>
          <w:rFonts w:ascii="Times New Roman" w:eastAsia="Times New Roman" w:hAnsi="Times New Roman" w:cs="Times New Roman"/>
        </w:rPr>
        <w:commentReference w:id="0"/>
      </w:r>
      <w:r w:rsidRPr="00970CC3">
        <w:rPr>
          <w:rFonts w:ascii="Times New Roman" w:hAnsi="Times New Roman" w:cs="Times New Roman"/>
          <w:sz w:val="24"/>
          <w:szCs w:val="24"/>
        </w:rPr>
        <w:t xml:space="preserve">. </w:t>
      </w:r>
    </w:p>
    <w:p w14:paraId="00000004" w14:textId="77777777" w:rsidR="00B808C8" w:rsidRPr="00970CC3" w:rsidRDefault="00000000">
      <w:pPr>
        <w:pBdr>
          <w:top w:val="nil"/>
          <w:left w:val="nil"/>
          <w:bottom w:val="nil"/>
          <w:right w:val="nil"/>
          <w:between w:val="nil"/>
        </w:pBdr>
        <w:spacing w:before="0" w:after="200" w:line="276" w:lineRule="auto"/>
        <w:jc w:val="left"/>
        <w:rPr>
          <w:rFonts w:ascii="Times New Roman" w:hAnsi="Times New Roman" w:cs="Times New Roman"/>
          <w:b/>
          <w:color w:val="000000"/>
          <w:sz w:val="24"/>
          <w:szCs w:val="24"/>
        </w:rPr>
      </w:pPr>
      <w:r w:rsidRPr="00970CC3">
        <w:rPr>
          <w:rFonts w:ascii="Times New Roman" w:hAnsi="Times New Roman" w:cs="Times New Roman"/>
          <w:b/>
          <w:color w:val="000000"/>
          <w:sz w:val="24"/>
          <w:szCs w:val="24"/>
        </w:rPr>
        <w:br/>
        <w:t>1.</w:t>
      </w:r>
      <w:r w:rsidRPr="00970CC3">
        <w:rPr>
          <w:rFonts w:ascii="Times New Roman" w:hAnsi="Times New Roman" w:cs="Times New Roman"/>
          <w:b/>
          <w:color w:val="000000"/>
          <w:sz w:val="24"/>
          <w:szCs w:val="24"/>
        </w:rPr>
        <w:tab/>
        <w:t>Definitions.</w:t>
      </w:r>
      <w:r w:rsidRPr="00970CC3">
        <w:rPr>
          <w:rFonts w:ascii="Times New Roman" w:hAnsi="Times New Roman" w:cs="Times New Roman"/>
          <w:i/>
          <w:color w:val="000000"/>
          <w:sz w:val="24"/>
          <w:szCs w:val="24"/>
        </w:rPr>
        <w:t xml:space="preserve"> </w:t>
      </w:r>
      <w:r w:rsidRPr="00970CC3">
        <w:rPr>
          <w:rFonts w:ascii="Times New Roman" w:hAnsi="Times New Roman" w:cs="Times New Roman"/>
          <w:color w:val="000000"/>
          <w:sz w:val="24"/>
          <w:szCs w:val="24"/>
        </w:rPr>
        <w:t xml:space="preserve">In this DPA, the following terms shall have the following meanings: </w:t>
      </w:r>
    </w:p>
    <w:p w14:paraId="00000006" w14:textId="27135590" w:rsidR="00B808C8" w:rsidRPr="00970CC3" w:rsidRDefault="00000000" w:rsidP="0045497B">
      <w:pPr>
        <w:numPr>
          <w:ilvl w:val="3"/>
          <w:numId w:val="3"/>
        </w:numPr>
        <w:pBdr>
          <w:top w:val="nil"/>
          <w:left w:val="nil"/>
          <w:bottom w:val="nil"/>
          <w:right w:val="nil"/>
          <w:between w:val="nil"/>
        </w:pBdr>
        <w:spacing w:before="0" w:after="200" w:line="276" w:lineRule="auto"/>
        <w:ind w:hanging="648"/>
        <w:jc w:val="left"/>
        <w:rPr>
          <w:rFonts w:ascii="Times New Roman" w:hAnsi="Times New Roman" w:cs="Times New Roman"/>
          <w:color w:val="000000"/>
          <w:sz w:val="24"/>
          <w:szCs w:val="24"/>
        </w:rPr>
      </w:pPr>
      <w:commentRangeStart w:id="1"/>
      <w:r>
        <w:rPr>
          <w:rFonts w:ascii="Times New Roman" w:hAnsi="Times New Roman" w:cs="Times New Roman"/>
          <w:color w:val="000000"/>
          <w:sz w:val="24"/>
          <w:szCs w:val="24"/>
        </w:rPr>
        <w:lastRenderedPageBreak/>
        <w:t>“</w:t>
      </w:r>
      <w:r w:rsidRPr="00970CC3">
        <w:rPr>
          <w:rFonts w:ascii="Times New Roman" w:hAnsi="Times New Roman" w:cs="Times New Roman"/>
          <w:b/>
          <w:color w:val="000000"/>
          <w:sz w:val="24"/>
          <w:szCs w:val="24"/>
        </w:rPr>
        <w:t>Applicable Data Protection Law</w:t>
      </w:r>
      <w:r>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w:t>
      </w:r>
      <w:commentRangeEnd w:id="1"/>
      <w:r w:rsidR="00C85EB8">
        <w:rPr>
          <w:rStyle w:val="CommentReference"/>
          <w:rFonts w:ascii="Times New Roman" w:eastAsia="Times New Roman" w:hAnsi="Times New Roman" w:cs="Times New Roman"/>
        </w:rPr>
        <w:commentReference w:id="1"/>
      </w:r>
      <w:r w:rsidRPr="00970CC3">
        <w:rPr>
          <w:rFonts w:ascii="Times New Roman" w:hAnsi="Times New Roman" w:cs="Times New Roman"/>
          <w:color w:val="000000"/>
          <w:sz w:val="24"/>
          <w:szCs w:val="24"/>
        </w:rPr>
        <w:t>means all international, federal, national, and state privacy and data protection laws that apply to the processing of Personal Data that is the subject matter of the Agreement (including</w:t>
      </w:r>
      <w:r w:rsidR="00A725B9">
        <w:rPr>
          <w:rFonts w:ascii="Times New Roman" w:hAnsi="Times New Roman" w:cs="Times New Roman"/>
          <w:sz w:val="24"/>
          <w:szCs w:val="24"/>
        </w:rPr>
        <w:t>,</w:t>
      </w:r>
      <w:r w:rsidRPr="00970CC3">
        <w:rPr>
          <w:rFonts w:ascii="Times New Roman" w:hAnsi="Times New Roman" w:cs="Times New Roman"/>
          <w:color w:val="000000"/>
          <w:sz w:val="24"/>
          <w:szCs w:val="24"/>
        </w:rPr>
        <w:t xml:space="preserve"> but not limited to, where applicable, European Data Protection Law and U.S. Data Protection Law (as defined below)).</w:t>
      </w:r>
    </w:p>
    <w:p w14:paraId="00000007" w14:textId="641DBDA7" w:rsidR="00B808C8" w:rsidRPr="00970CC3" w:rsidRDefault="00000000">
      <w:pPr>
        <w:numPr>
          <w:ilvl w:val="3"/>
          <w:numId w:val="3"/>
        </w:numPr>
        <w:pBdr>
          <w:top w:val="nil"/>
          <w:left w:val="nil"/>
          <w:bottom w:val="nil"/>
          <w:right w:val="nil"/>
          <w:between w:val="nil"/>
        </w:pBdr>
        <w:spacing w:before="0" w:after="200" w:line="276" w:lineRule="auto"/>
        <w:ind w:hanging="648"/>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w:t>
      </w:r>
      <w:r w:rsidRPr="00970CC3">
        <w:rPr>
          <w:rFonts w:ascii="Times New Roman" w:hAnsi="Times New Roman" w:cs="Times New Roman"/>
          <w:b/>
          <w:color w:val="000000"/>
          <w:sz w:val="24"/>
          <w:szCs w:val="24"/>
        </w:rPr>
        <w:t>CCPA</w:t>
      </w:r>
      <w:r w:rsidRPr="00970CC3">
        <w:rPr>
          <w:rFonts w:ascii="Times New Roman" w:hAnsi="Times New Roman" w:cs="Times New Roman"/>
          <w:color w:val="000000"/>
          <w:sz w:val="24"/>
          <w:szCs w:val="24"/>
        </w:rPr>
        <w:t xml:space="preserve">” means the California Consumer Privacy Act, Cal. Civ. Code § 1798.100 </w:t>
      </w:r>
      <w:r w:rsidRPr="00970CC3">
        <w:rPr>
          <w:rFonts w:ascii="Times New Roman" w:hAnsi="Times New Roman" w:cs="Times New Roman"/>
          <w:i/>
          <w:color w:val="000000"/>
          <w:sz w:val="24"/>
          <w:szCs w:val="24"/>
        </w:rPr>
        <w:t>et seq</w:t>
      </w:r>
      <w:r w:rsidRPr="00970CC3">
        <w:rPr>
          <w:rFonts w:ascii="Times New Roman" w:hAnsi="Times New Roman" w:cs="Times New Roman"/>
          <w:color w:val="000000"/>
          <w:sz w:val="24"/>
          <w:szCs w:val="24"/>
        </w:rPr>
        <w:t>., as amended by the California Privacy Rights Act (“</w:t>
      </w:r>
      <w:r w:rsidRPr="00937889">
        <w:rPr>
          <w:rFonts w:ascii="Times New Roman" w:hAnsi="Times New Roman" w:cs="Times New Roman"/>
          <w:b/>
          <w:bCs/>
          <w:color w:val="000000"/>
          <w:sz w:val="24"/>
          <w:szCs w:val="24"/>
        </w:rPr>
        <w:t>CPRA</w:t>
      </w:r>
      <w:r w:rsidRPr="00970CC3">
        <w:rPr>
          <w:rFonts w:ascii="Times New Roman" w:hAnsi="Times New Roman" w:cs="Times New Roman"/>
          <w:color w:val="000000"/>
          <w:sz w:val="24"/>
          <w:szCs w:val="24"/>
        </w:rPr>
        <w:t xml:space="preserve">”), and its implementing regulations. </w:t>
      </w:r>
    </w:p>
    <w:p w14:paraId="51589D70" w14:textId="25CCBF8D" w:rsidR="00406F2B" w:rsidRPr="00406F2B" w:rsidRDefault="00000000" w:rsidP="00406F2B">
      <w:pPr>
        <w:numPr>
          <w:ilvl w:val="3"/>
          <w:numId w:val="3"/>
        </w:numPr>
        <w:pBdr>
          <w:top w:val="nil"/>
          <w:left w:val="nil"/>
          <w:bottom w:val="nil"/>
          <w:right w:val="nil"/>
          <w:between w:val="nil"/>
        </w:pBdr>
        <w:spacing w:before="0" w:after="200" w:line="276" w:lineRule="auto"/>
        <w:ind w:hanging="648"/>
        <w:jc w:val="left"/>
        <w:rPr>
          <w:rFonts w:ascii="Times New Roman" w:hAnsi="Times New Roman" w:cs="Times New Roman"/>
          <w:color w:val="000000"/>
          <w:sz w:val="24"/>
          <w:szCs w:val="24"/>
        </w:rPr>
      </w:pPr>
      <w:r>
        <w:rPr>
          <w:rFonts w:ascii="Times New Roman" w:hAnsi="Times New Roman" w:cs="Times New Roman"/>
          <w:color w:val="000000"/>
          <w:sz w:val="24"/>
          <w:szCs w:val="24"/>
        </w:rPr>
        <w:t>“</w:t>
      </w:r>
      <w:r w:rsidRPr="00970CC3">
        <w:rPr>
          <w:rFonts w:ascii="Times New Roman" w:hAnsi="Times New Roman" w:cs="Times New Roman"/>
          <w:b/>
          <w:color w:val="000000"/>
          <w:sz w:val="24"/>
          <w:szCs w:val="24"/>
        </w:rPr>
        <w:t>Controller</w:t>
      </w:r>
      <w:r>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means the entity that determines the purposes and means of the processing of Personal Data. </w:t>
      </w:r>
    </w:p>
    <w:p w14:paraId="00000009" w14:textId="545EBBD4" w:rsidR="00B808C8" w:rsidRPr="00970CC3" w:rsidRDefault="00000000">
      <w:pPr>
        <w:numPr>
          <w:ilvl w:val="3"/>
          <w:numId w:val="3"/>
        </w:numPr>
        <w:pBdr>
          <w:top w:val="nil"/>
          <w:left w:val="nil"/>
          <w:bottom w:val="nil"/>
          <w:right w:val="nil"/>
          <w:between w:val="nil"/>
        </w:pBdr>
        <w:spacing w:before="0" w:after="200" w:line="276" w:lineRule="auto"/>
        <w:ind w:hanging="648"/>
        <w:jc w:val="left"/>
        <w:rPr>
          <w:rFonts w:ascii="Times New Roman" w:hAnsi="Times New Roman" w:cs="Times New Roman"/>
          <w:color w:val="000000"/>
          <w:sz w:val="24"/>
          <w:szCs w:val="24"/>
        </w:rPr>
      </w:pPr>
      <w:r w:rsidRPr="00172B22">
        <w:rPr>
          <w:rFonts w:ascii="Times New Roman" w:hAnsi="Times New Roman" w:cs="Times New Roman"/>
          <w:bCs/>
          <w:color w:val="000000"/>
          <w:sz w:val="24"/>
          <w:szCs w:val="24"/>
        </w:rPr>
        <w:t>“</w:t>
      </w:r>
      <w:r w:rsidRPr="00970CC3">
        <w:rPr>
          <w:rFonts w:ascii="Times New Roman" w:hAnsi="Times New Roman" w:cs="Times New Roman"/>
          <w:b/>
          <w:color w:val="000000"/>
          <w:sz w:val="24"/>
          <w:szCs w:val="24"/>
        </w:rPr>
        <w:t>Data Subject</w:t>
      </w:r>
      <w:r w:rsidRPr="00172B22">
        <w:rPr>
          <w:rFonts w:ascii="Times New Roman" w:hAnsi="Times New Roman" w:cs="Times New Roman"/>
          <w:bCs/>
          <w:color w:val="000000"/>
          <w:sz w:val="24"/>
          <w:szCs w:val="24"/>
        </w:rPr>
        <w:t>”</w:t>
      </w:r>
      <w:r w:rsidRPr="00970CC3">
        <w:rPr>
          <w:rFonts w:ascii="Times New Roman" w:hAnsi="Times New Roman" w:cs="Times New Roman"/>
          <w:color w:val="000000"/>
          <w:sz w:val="24"/>
          <w:szCs w:val="24"/>
        </w:rPr>
        <w:t xml:space="preserve"> means a natural person whose Personal Data </w:t>
      </w:r>
      <w:r w:rsidR="0045497B" w:rsidRPr="00970CC3">
        <w:rPr>
          <w:rFonts w:ascii="Times New Roman" w:hAnsi="Times New Roman" w:cs="Times New Roman"/>
          <w:color w:val="000000"/>
          <w:sz w:val="24"/>
          <w:szCs w:val="24"/>
        </w:rPr>
        <w:t xml:space="preserve">is </w:t>
      </w:r>
      <w:r w:rsidRPr="00970CC3">
        <w:rPr>
          <w:rFonts w:ascii="Times New Roman" w:hAnsi="Times New Roman" w:cs="Times New Roman"/>
          <w:color w:val="000000"/>
          <w:sz w:val="24"/>
          <w:szCs w:val="24"/>
        </w:rPr>
        <w:t>processed in the context of this DPA.</w:t>
      </w:r>
    </w:p>
    <w:p w14:paraId="0000000A" w14:textId="3B1163F8" w:rsidR="00B808C8" w:rsidRPr="00970CC3" w:rsidRDefault="00000000">
      <w:pPr>
        <w:numPr>
          <w:ilvl w:val="3"/>
          <w:numId w:val="3"/>
        </w:numPr>
        <w:pBdr>
          <w:top w:val="nil"/>
          <w:left w:val="nil"/>
          <w:bottom w:val="nil"/>
          <w:right w:val="nil"/>
          <w:between w:val="nil"/>
        </w:pBdr>
        <w:spacing w:before="0" w:after="200" w:line="276" w:lineRule="auto"/>
        <w:ind w:hanging="648"/>
        <w:jc w:val="left"/>
        <w:rPr>
          <w:rFonts w:ascii="Times New Roman" w:hAnsi="Times New Roman" w:cs="Times New Roman"/>
          <w:color w:val="000000"/>
          <w:sz w:val="24"/>
          <w:szCs w:val="24"/>
        </w:rPr>
      </w:pPr>
      <w:r>
        <w:rPr>
          <w:rFonts w:ascii="Times New Roman" w:hAnsi="Times New Roman" w:cs="Times New Roman"/>
          <w:color w:val="000000"/>
          <w:sz w:val="24"/>
          <w:szCs w:val="24"/>
        </w:rPr>
        <w:t>“</w:t>
      </w:r>
      <w:r w:rsidRPr="00970CC3">
        <w:rPr>
          <w:rFonts w:ascii="Times New Roman" w:hAnsi="Times New Roman" w:cs="Times New Roman"/>
          <w:b/>
          <w:color w:val="000000"/>
          <w:sz w:val="24"/>
          <w:szCs w:val="24"/>
        </w:rPr>
        <w:t>European Data Protection Law</w:t>
      </w:r>
      <w:r>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means: (i) prior to 25 May 2018, the EU Data Protection Directive 95/46/EC, and any applicable national implementation of it; (ii) on and after 25 May 2018, the Regulation 2016/679 of the European Parliament and of the Council on the protection of natural persons with regard to the processing of Personal Data and on the free movement of such data (General Data Protection Regulation)(</w:t>
      </w:r>
      <w:r w:rsidRPr="00A34741">
        <w:rPr>
          <w:rFonts w:ascii="Times New Roman" w:hAnsi="Times New Roman" w:cs="Times New Roman"/>
          <w:bCs/>
          <w:color w:val="000000"/>
          <w:sz w:val="24"/>
          <w:szCs w:val="24"/>
        </w:rPr>
        <w:t>“</w:t>
      </w:r>
      <w:r w:rsidRPr="00970CC3">
        <w:rPr>
          <w:rFonts w:ascii="Times New Roman" w:hAnsi="Times New Roman" w:cs="Times New Roman"/>
          <w:b/>
          <w:color w:val="000000"/>
          <w:sz w:val="24"/>
          <w:szCs w:val="24"/>
        </w:rPr>
        <w:t>EU GDPR</w:t>
      </w:r>
      <w:r w:rsidRPr="00A34741">
        <w:rPr>
          <w:rFonts w:ascii="Times New Roman" w:hAnsi="Times New Roman" w:cs="Times New Roman"/>
          <w:bCs/>
          <w:color w:val="000000"/>
          <w:sz w:val="24"/>
          <w:szCs w:val="24"/>
        </w:rPr>
        <w:t>”)</w:t>
      </w:r>
      <w:r w:rsidRPr="00970CC3">
        <w:rPr>
          <w:rFonts w:ascii="Times New Roman" w:hAnsi="Times New Roman" w:cs="Times New Roman"/>
          <w:color w:val="000000"/>
          <w:sz w:val="24"/>
          <w:szCs w:val="24"/>
        </w:rPr>
        <w:t>; (iii) in respect of the United Kingdom the Data Protection Act 2018 and the GDPR as saved into United Kingdom law by virtue of Section 3 of the United Kingdom’s European Union (Withdrawal) Act 2018 (the “</w:t>
      </w:r>
      <w:r w:rsidRPr="00970CC3">
        <w:rPr>
          <w:rFonts w:ascii="Times New Roman" w:hAnsi="Times New Roman" w:cs="Times New Roman"/>
          <w:b/>
          <w:bCs/>
          <w:color w:val="000000"/>
          <w:sz w:val="24"/>
          <w:szCs w:val="24"/>
        </w:rPr>
        <w:t>UK GDPR</w:t>
      </w:r>
      <w:r w:rsidRPr="00970CC3">
        <w:rPr>
          <w:rFonts w:ascii="Times New Roman" w:hAnsi="Times New Roman" w:cs="Times New Roman"/>
          <w:color w:val="000000"/>
          <w:sz w:val="24"/>
          <w:szCs w:val="24"/>
        </w:rPr>
        <w:t>”); (iii) the E.U. e-Privacy Directive (Directive 2002/58/E.C.); and (iv) the Swiss Federal Data Protection Act (“</w:t>
      </w:r>
      <w:r w:rsidRPr="00970CC3">
        <w:rPr>
          <w:rFonts w:ascii="Times New Roman" w:hAnsi="Times New Roman" w:cs="Times New Roman"/>
          <w:b/>
          <w:bCs/>
          <w:color w:val="000000"/>
          <w:sz w:val="24"/>
          <w:szCs w:val="24"/>
        </w:rPr>
        <w:t xml:space="preserve">Swiss </w:t>
      </w:r>
      <w:r w:rsidR="00B273FD" w:rsidRPr="00970CC3">
        <w:rPr>
          <w:rFonts w:ascii="Times New Roman" w:hAnsi="Times New Roman" w:cs="Times New Roman"/>
          <w:b/>
          <w:bCs/>
          <w:color w:val="000000"/>
          <w:sz w:val="24"/>
          <w:szCs w:val="24"/>
        </w:rPr>
        <w:t>GDPR</w:t>
      </w:r>
      <w:r w:rsidRPr="00970CC3">
        <w:rPr>
          <w:rFonts w:ascii="Times New Roman" w:hAnsi="Times New Roman" w:cs="Times New Roman"/>
          <w:color w:val="000000"/>
          <w:sz w:val="24"/>
          <w:szCs w:val="24"/>
        </w:rPr>
        <w:t xml:space="preserve">”). </w:t>
      </w:r>
    </w:p>
    <w:p w14:paraId="0000000C" w14:textId="7962BE00" w:rsidR="00B808C8" w:rsidRPr="00970CC3" w:rsidRDefault="00000000" w:rsidP="00012FA6">
      <w:pPr>
        <w:numPr>
          <w:ilvl w:val="3"/>
          <w:numId w:val="3"/>
        </w:numPr>
        <w:pBdr>
          <w:top w:val="nil"/>
          <w:left w:val="nil"/>
          <w:bottom w:val="nil"/>
          <w:right w:val="nil"/>
          <w:between w:val="nil"/>
        </w:pBdr>
        <w:spacing w:before="0" w:after="200" w:line="276" w:lineRule="auto"/>
        <w:ind w:hanging="648"/>
        <w:jc w:val="left"/>
        <w:rPr>
          <w:rFonts w:ascii="Times New Roman" w:hAnsi="Times New Roman" w:cs="Times New Roman"/>
          <w:color w:val="000000"/>
          <w:sz w:val="24"/>
          <w:szCs w:val="24"/>
        </w:rPr>
      </w:pPr>
      <w:r>
        <w:rPr>
          <w:rFonts w:ascii="Times New Roman" w:hAnsi="Times New Roman" w:cs="Times New Roman"/>
          <w:color w:val="000000"/>
          <w:sz w:val="24"/>
          <w:szCs w:val="24"/>
        </w:rPr>
        <w:t>“</w:t>
      </w:r>
      <w:r w:rsidRPr="00970CC3">
        <w:rPr>
          <w:rFonts w:ascii="Times New Roman" w:hAnsi="Times New Roman" w:cs="Times New Roman"/>
          <w:b/>
          <w:color w:val="000000"/>
          <w:sz w:val="24"/>
          <w:szCs w:val="24"/>
        </w:rPr>
        <w:t>Personal Data</w:t>
      </w:r>
      <w:r>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shall have the meaning given to such term under Applicable Data Protection Law, but generally means any information relating to an identified or identifiable natural person where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sdt>
        <w:sdtPr>
          <w:rPr>
            <w:rFonts w:ascii="Times New Roman" w:hAnsi="Times New Roman" w:cs="Times New Roman"/>
            <w:sz w:val="24"/>
            <w:szCs w:val="24"/>
          </w:rPr>
          <w:tag w:val="goog_rdk_25"/>
          <w:id w:val="-637722405"/>
        </w:sdtPr>
        <w:sdtContent>
          <w:sdt>
            <w:sdtPr>
              <w:rPr>
                <w:rFonts w:ascii="Times New Roman" w:hAnsi="Times New Roman" w:cs="Times New Roman"/>
                <w:sz w:val="24"/>
                <w:szCs w:val="24"/>
              </w:rPr>
              <w:tag w:val="goog_rdk_26"/>
              <w:id w:val="922145507"/>
            </w:sdtPr>
            <w:sdtContent/>
          </w:sdt>
        </w:sdtContent>
      </w:sdt>
    </w:p>
    <w:p w14:paraId="0000000D" w14:textId="1BF786E6" w:rsidR="00B808C8" w:rsidRPr="00970CC3" w:rsidRDefault="00000000">
      <w:pPr>
        <w:numPr>
          <w:ilvl w:val="3"/>
          <w:numId w:val="3"/>
        </w:numPr>
        <w:pBdr>
          <w:top w:val="nil"/>
          <w:left w:val="nil"/>
          <w:bottom w:val="nil"/>
          <w:right w:val="nil"/>
          <w:between w:val="nil"/>
        </w:pBdr>
        <w:spacing w:before="0" w:after="200" w:line="276" w:lineRule="auto"/>
        <w:ind w:hanging="648"/>
        <w:jc w:val="left"/>
        <w:rPr>
          <w:rFonts w:ascii="Times New Roman" w:hAnsi="Times New Roman" w:cs="Times New Roman"/>
          <w:color w:val="000000"/>
          <w:sz w:val="24"/>
          <w:szCs w:val="24"/>
        </w:rPr>
      </w:pPr>
      <w:r>
        <w:rPr>
          <w:rFonts w:ascii="Times New Roman" w:hAnsi="Times New Roman" w:cs="Times New Roman"/>
          <w:color w:val="000000"/>
          <w:sz w:val="24"/>
          <w:szCs w:val="24"/>
        </w:rPr>
        <w:t>“</w:t>
      </w:r>
      <w:r w:rsidRPr="00970CC3">
        <w:rPr>
          <w:rFonts w:ascii="Times New Roman" w:hAnsi="Times New Roman" w:cs="Times New Roman"/>
          <w:b/>
          <w:color w:val="000000"/>
          <w:sz w:val="24"/>
          <w:szCs w:val="24"/>
        </w:rPr>
        <w:t>Processor</w:t>
      </w:r>
      <w:r>
        <w:rPr>
          <w:rFonts w:ascii="Times New Roman" w:hAnsi="Times New Roman" w:cs="Times New Roman"/>
          <w:color w:val="000000"/>
          <w:sz w:val="24"/>
          <w:szCs w:val="24"/>
        </w:rPr>
        <w:t>”</w:t>
      </w:r>
      <w:r w:rsidRPr="00970CC3">
        <w:rPr>
          <w:rFonts w:ascii="Times New Roman" w:hAnsi="Times New Roman" w:cs="Times New Roman"/>
          <w:b/>
          <w:color w:val="000000"/>
          <w:sz w:val="24"/>
          <w:szCs w:val="24"/>
        </w:rPr>
        <w:t xml:space="preserve"> </w:t>
      </w:r>
      <w:r w:rsidRPr="00970CC3">
        <w:rPr>
          <w:rFonts w:ascii="Times New Roman" w:hAnsi="Times New Roman" w:cs="Times New Roman"/>
          <w:color w:val="000000"/>
          <w:sz w:val="24"/>
          <w:szCs w:val="24"/>
        </w:rPr>
        <w:t xml:space="preserve">means an entity that </w:t>
      </w:r>
      <w:r w:rsidR="0045497B" w:rsidRPr="00970CC3">
        <w:rPr>
          <w:rFonts w:ascii="Times New Roman" w:hAnsi="Times New Roman" w:cs="Times New Roman"/>
          <w:color w:val="000000"/>
          <w:sz w:val="24"/>
          <w:szCs w:val="24"/>
        </w:rPr>
        <w:t xml:space="preserve">is engaged to process </w:t>
      </w:r>
      <w:r w:rsidRPr="00970CC3">
        <w:rPr>
          <w:rFonts w:ascii="Times New Roman" w:hAnsi="Times New Roman" w:cs="Times New Roman"/>
          <w:color w:val="000000"/>
          <w:sz w:val="24"/>
          <w:szCs w:val="24"/>
        </w:rPr>
        <w:t>Personal Data on behalf of the Controller, including, as applicable, any “service provider” as that term is defined by the CCPA.</w:t>
      </w:r>
    </w:p>
    <w:p w14:paraId="0000000E" w14:textId="25DAE38E" w:rsidR="00B808C8" w:rsidRPr="00970CC3" w:rsidRDefault="00000000">
      <w:pPr>
        <w:numPr>
          <w:ilvl w:val="3"/>
          <w:numId w:val="3"/>
        </w:numPr>
        <w:pBdr>
          <w:top w:val="nil"/>
          <w:left w:val="nil"/>
          <w:bottom w:val="nil"/>
          <w:right w:val="nil"/>
          <w:between w:val="nil"/>
        </w:pBdr>
        <w:spacing w:before="0" w:after="200" w:line="276" w:lineRule="auto"/>
        <w:ind w:hanging="648"/>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w:t>
      </w:r>
      <w:r w:rsidRPr="00970CC3">
        <w:rPr>
          <w:rFonts w:ascii="Times New Roman" w:hAnsi="Times New Roman" w:cs="Times New Roman"/>
          <w:b/>
          <w:bCs/>
          <w:color w:val="000000"/>
          <w:sz w:val="24"/>
          <w:szCs w:val="24"/>
        </w:rPr>
        <w:t>Security Incident</w:t>
      </w:r>
      <w:r w:rsidRPr="00970CC3">
        <w:rPr>
          <w:rFonts w:ascii="Times New Roman" w:hAnsi="Times New Roman" w:cs="Times New Roman"/>
          <w:color w:val="000000"/>
          <w:sz w:val="24"/>
          <w:szCs w:val="24"/>
        </w:rPr>
        <w:t>” means a confirmed breach of security leading to the accidental or unlawful destruction, loss, alteration, unauthorized disclosure of, or access to, Data</w:t>
      </w:r>
      <w:r w:rsidR="00406F2B">
        <w:rPr>
          <w:rFonts w:ascii="Times New Roman" w:hAnsi="Times New Roman" w:cs="Times New Roman"/>
          <w:color w:val="000000"/>
          <w:sz w:val="24"/>
          <w:szCs w:val="24"/>
        </w:rPr>
        <w:t xml:space="preserve"> (as defined in Section 2.1 below)</w:t>
      </w:r>
      <w:r w:rsidRPr="00970CC3">
        <w:rPr>
          <w:rFonts w:ascii="Times New Roman" w:hAnsi="Times New Roman" w:cs="Times New Roman"/>
          <w:color w:val="000000"/>
          <w:sz w:val="24"/>
          <w:szCs w:val="24"/>
        </w:rPr>
        <w:t xml:space="preserve"> transmitted, stored, or otherwise processed by Vendor or its Sub</w:t>
      </w:r>
      <w:r w:rsidR="0045497B" w:rsidRPr="00970CC3">
        <w:rPr>
          <w:rFonts w:ascii="Times New Roman" w:hAnsi="Times New Roman" w:cs="Times New Roman"/>
          <w:color w:val="000000"/>
          <w:sz w:val="24"/>
          <w:szCs w:val="24"/>
        </w:rPr>
        <w:t>-P</w:t>
      </w:r>
      <w:r w:rsidRPr="00970CC3">
        <w:rPr>
          <w:rFonts w:ascii="Times New Roman" w:hAnsi="Times New Roman" w:cs="Times New Roman"/>
          <w:color w:val="000000"/>
          <w:sz w:val="24"/>
          <w:szCs w:val="24"/>
        </w:rPr>
        <w:t xml:space="preserve">rocessors. “Security Incident” does not include unsuccessful attempts or activities that do not compromise the security of Data, including unsuccessful login attempts, pings, port scans, </w:t>
      </w:r>
      <w:r w:rsidRPr="00970CC3">
        <w:rPr>
          <w:rFonts w:ascii="Times New Roman" w:hAnsi="Times New Roman" w:cs="Times New Roman"/>
          <w:color w:val="000000"/>
          <w:sz w:val="24"/>
          <w:szCs w:val="24"/>
        </w:rPr>
        <w:lastRenderedPageBreak/>
        <w:t>denial of services attacks, and other network attacks on firewalls or networked systems.</w:t>
      </w:r>
    </w:p>
    <w:p w14:paraId="0000000F" w14:textId="1C500CFF" w:rsidR="00B808C8" w:rsidRPr="00970CC3" w:rsidRDefault="00000000">
      <w:pPr>
        <w:numPr>
          <w:ilvl w:val="3"/>
          <w:numId w:val="3"/>
        </w:numPr>
        <w:spacing w:before="0" w:after="200" w:line="276" w:lineRule="auto"/>
        <w:jc w:val="left"/>
        <w:rPr>
          <w:rFonts w:ascii="Times New Roman" w:hAnsi="Times New Roman" w:cs="Times New Roman"/>
          <w:sz w:val="24"/>
          <w:szCs w:val="24"/>
        </w:rPr>
      </w:pPr>
      <w:r w:rsidRPr="00970CC3">
        <w:rPr>
          <w:rFonts w:ascii="Times New Roman" w:hAnsi="Times New Roman" w:cs="Times New Roman"/>
          <w:color w:val="000000"/>
          <w:sz w:val="24"/>
          <w:szCs w:val="24"/>
        </w:rPr>
        <w:t>“</w:t>
      </w:r>
      <w:r w:rsidRPr="00970CC3">
        <w:rPr>
          <w:rFonts w:ascii="Times New Roman" w:hAnsi="Times New Roman" w:cs="Times New Roman"/>
          <w:b/>
          <w:bCs/>
          <w:color w:val="000000"/>
          <w:sz w:val="24"/>
          <w:szCs w:val="24"/>
        </w:rPr>
        <w:t>Standard Contractual Clauses</w:t>
      </w:r>
      <w:r w:rsidRPr="00970CC3">
        <w:rPr>
          <w:rFonts w:ascii="Times New Roman" w:hAnsi="Times New Roman" w:cs="Times New Roman"/>
          <w:color w:val="000000"/>
          <w:sz w:val="24"/>
          <w:szCs w:val="24"/>
        </w:rPr>
        <w:t xml:space="preserve">” </w:t>
      </w:r>
      <w:r w:rsidR="00010BC5" w:rsidRPr="00970CC3">
        <w:rPr>
          <w:rFonts w:ascii="Times New Roman" w:hAnsi="Times New Roman" w:cs="Times New Roman"/>
          <w:color w:val="000000"/>
          <w:sz w:val="24"/>
          <w:szCs w:val="24"/>
        </w:rPr>
        <w:t xml:space="preserve">means: </w:t>
      </w:r>
      <w:r w:rsidRPr="00970CC3">
        <w:rPr>
          <w:rFonts w:ascii="Times New Roman" w:hAnsi="Times New Roman" w:cs="Times New Roman"/>
          <w:color w:val="000000"/>
          <w:sz w:val="24"/>
          <w:szCs w:val="24"/>
        </w:rPr>
        <w:t>(i) where the E.U. GDPR applies, the standard contractual clauses annexed to the European Commission’s Implementing Decision 2021/914 of 4 June 2021 on standard contractual clauses for the transfer of personal data to third countries pursuant to Regulation (E.U.) 2016/679 of the European Parliament and of the Council (“</w:t>
      </w:r>
      <w:r w:rsidRPr="00970CC3">
        <w:rPr>
          <w:rFonts w:ascii="Times New Roman" w:hAnsi="Times New Roman" w:cs="Times New Roman"/>
          <w:b/>
          <w:bCs/>
          <w:color w:val="000000"/>
          <w:sz w:val="24"/>
          <w:szCs w:val="24"/>
        </w:rPr>
        <w:t>EU SCCs</w:t>
      </w:r>
      <w:r w:rsidRPr="00970CC3">
        <w:rPr>
          <w:rFonts w:ascii="Times New Roman" w:hAnsi="Times New Roman" w:cs="Times New Roman"/>
          <w:color w:val="000000"/>
          <w:sz w:val="24"/>
          <w:szCs w:val="24"/>
        </w:rPr>
        <w:t>”); (ii) where the UK GDPR applies, the applicable standard data protection clauses adopted pursuant to Article 46(2)(c) or (d) of the UK GDPR (“</w:t>
      </w:r>
      <w:r w:rsidRPr="00970CC3">
        <w:rPr>
          <w:rFonts w:ascii="Times New Roman" w:hAnsi="Times New Roman" w:cs="Times New Roman"/>
          <w:b/>
          <w:bCs/>
          <w:color w:val="000000"/>
          <w:sz w:val="24"/>
          <w:szCs w:val="24"/>
        </w:rPr>
        <w:t>UK SCCs</w:t>
      </w:r>
      <w:r w:rsidRPr="00970CC3">
        <w:rPr>
          <w:rFonts w:ascii="Times New Roman" w:hAnsi="Times New Roman" w:cs="Times New Roman"/>
          <w:color w:val="000000"/>
          <w:sz w:val="24"/>
          <w:szCs w:val="24"/>
        </w:rPr>
        <w:t>”); and (iii) where the Swiss DPA applies, the applicable standard data protection clauses issued, approved or recognized by the Swiss Federal Data Protection and Information Commissioner (“</w:t>
      </w:r>
      <w:r w:rsidRPr="00970CC3">
        <w:rPr>
          <w:rFonts w:ascii="Times New Roman" w:hAnsi="Times New Roman" w:cs="Times New Roman"/>
          <w:b/>
          <w:bCs/>
          <w:color w:val="000000"/>
          <w:sz w:val="24"/>
          <w:szCs w:val="24"/>
        </w:rPr>
        <w:t>Swiss SCCs</w:t>
      </w:r>
      <w:r w:rsidRPr="00970CC3">
        <w:rPr>
          <w:rFonts w:ascii="Times New Roman" w:hAnsi="Times New Roman" w:cs="Times New Roman"/>
          <w:color w:val="000000"/>
          <w:sz w:val="24"/>
          <w:szCs w:val="24"/>
        </w:rPr>
        <w:t>”).</w:t>
      </w:r>
    </w:p>
    <w:p w14:paraId="00000010" w14:textId="2D72E721" w:rsidR="00B808C8" w:rsidRPr="00970CC3" w:rsidRDefault="00000000">
      <w:pPr>
        <w:numPr>
          <w:ilvl w:val="3"/>
          <w:numId w:val="3"/>
        </w:numPr>
        <w:pBdr>
          <w:top w:val="nil"/>
          <w:left w:val="nil"/>
          <w:bottom w:val="nil"/>
          <w:right w:val="nil"/>
          <w:between w:val="nil"/>
        </w:pBdr>
        <w:spacing w:before="0" w:after="200" w:line="276" w:lineRule="auto"/>
        <w:ind w:hanging="648"/>
        <w:jc w:val="left"/>
        <w:rPr>
          <w:rFonts w:ascii="Times New Roman" w:hAnsi="Times New Roman" w:cs="Times New Roman"/>
          <w:color w:val="000000"/>
          <w:sz w:val="24"/>
          <w:szCs w:val="24"/>
        </w:rPr>
      </w:pPr>
      <w:r w:rsidRPr="00172B22">
        <w:rPr>
          <w:rFonts w:ascii="Times New Roman" w:hAnsi="Times New Roman" w:cs="Times New Roman"/>
          <w:bCs/>
          <w:color w:val="000000"/>
          <w:sz w:val="24"/>
          <w:szCs w:val="24"/>
        </w:rPr>
        <w:t>“</w:t>
      </w:r>
      <w:r w:rsidRPr="00970CC3">
        <w:rPr>
          <w:rFonts w:ascii="Times New Roman" w:hAnsi="Times New Roman" w:cs="Times New Roman"/>
          <w:b/>
          <w:color w:val="000000"/>
          <w:sz w:val="24"/>
          <w:szCs w:val="24"/>
        </w:rPr>
        <w:t>Sub-Processor</w:t>
      </w:r>
      <w:r w:rsidRPr="00172B22">
        <w:rPr>
          <w:rFonts w:ascii="Times New Roman" w:hAnsi="Times New Roman" w:cs="Times New Roman"/>
          <w:bCs/>
          <w:color w:val="000000"/>
          <w:sz w:val="24"/>
          <w:szCs w:val="24"/>
        </w:rPr>
        <w:t xml:space="preserve">” </w:t>
      </w:r>
      <w:r w:rsidRPr="00970CC3">
        <w:rPr>
          <w:rFonts w:ascii="Times New Roman" w:hAnsi="Times New Roman" w:cs="Times New Roman"/>
          <w:color w:val="000000"/>
          <w:sz w:val="24"/>
          <w:szCs w:val="24"/>
        </w:rPr>
        <w:t>means an entity engaged by the Processor to process Data on behalf of, and under the instructions of, the Controller in connection with the provision of the Service. Sub</w:t>
      </w:r>
      <w:r w:rsidR="0045497B" w:rsidRPr="00970CC3">
        <w:rPr>
          <w:rFonts w:ascii="Times New Roman" w:hAnsi="Times New Roman" w:cs="Times New Roman"/>
          <w:color w:val="000000"/>
          <w:sz w:val="24"/>
          <w:szCs w:val="24"/>
        </w:rPr>
        <w:t>-P</w:t>
      </w:r>
      <w:r w:rsidRPr="00970CC3">
        <w:rPr>
          <w:rFonts w:ascii="Times New Roman" w:hAnsi="Times New Roman" w:cs="Times New Roman"/>
          <w:color w:val="000000"/>
          <w:sz w:val="24"/>
          <w:szCs w:val="24"/>
        </w:rPr>
        <w:t>rocessors exclude employees, consultants, or independent contractors of Vendor where such individual performs services equivalent to those performed by an employee.</w:t>
      </w:r>
    </w:p>
    <w:p w14:paraId="00000011" w14:textId="51A61743" w:rsidR="00B808C8" w:rsidRPr="00970CC3" w:rsidRDefault="00000000">
      <w:pPr>
        <w:numPr>
          <w:ilvl w:val="3"/>
          <w:numId w:val="3"/>
        </w:numPr>
        <w:pBdr>
          <w:top w:val="nil"/>
          <w:left w:val="nil"/>
          <w:bottom w:val="nil"/>
          <w:right w:val="nil"/>
          <w:between w:val="nil"/>
        </w:pBdr>
        <w:spacing w:before="0" w:after="200" w:line="276" w:lineRule="auto"/>
        <w:ind w:hanging="648"/>
        <w:jc w:val="left"/>
        <w:rPr>
          <w:rFonts w:ascii="Times New Roman" w:hAnsi="Times New Roman" w:cs="Times New Roman"/>
          <w:sz w:val="24"/>
          <w:szCs w:val="24"/>
        </w:rPr>
      </w:pPr>
      <w:r w:rsidRPr="00970CC3">
        <w:rPr>
          <w:rFonts w:ascii="Times New Roman" w:hAnsi="Times New Roman" w:cs="Times New Roman"/>
          <w:color w:val="000000"/>
          <w:sz w:val="24"/>
          <w:szCs w:val="24"/>
        </w:rPr>
        <w:t>“</w:t>
      </w:r>
      <w:r w:rsidRPr="00970CC3">
        <w:rPr>
          <w:rFonts w:ascii="Times New Roman" w:hAnsi="Times New Roman" w:cs="Times New Roman"/>
          <w:b/>
          <w:bCs/>
          <w:color w:val="000000"/>
          <w:sz w:val="24"/>
          <w:szCs w:val="24"/>
        </w:rPr>
        <w:t>U.S. Data Protection Law</w:t>
      </w:r>
      <w:r w:rsidRPr="00970CC3">
        <w:rPr>
          <w:rFonts w:ascii="Times New Roman" w:hAnsi="Times New Roman" w:cs="Times New Roman"/>
          <w:color w:val="000000"/>
          <w:sz w:val="24"/>
          <w:szCs w:val="24"/>
        </w:rPr>
        <w:t xml:space="preserve">” means the data protection or privacy laws and regulations applicable to the processing of </w:t>
      </w:r>
      <w:r w:rsidR="00DD0299" w:rsidRPr="00970CC3">
        <w:rPr>
          <w:rFonts w:ascii="Times New Roman" w:hAnsi="Times New Roman" w:cs="Times New Roman"/>
          <w:color w:val="000000"/>
          <w:sz w:val="24"/>
          <w:szCs w:val="24"/>
        </w:rPr>
        <w:t>Personal</w:t>
      </w:r>
      <w:r w:rsidRPr="00970CC3">
        <w:rPr>
          <w:rFonts w:ascii="Times New Roman" w:hAnsi="Times New Roman" w:cs="Times New Roman"/>
          <w:color w:val="000000"/>
          <w:sz w:val="24"/>
          <w:szCs w:val="24"/>
        </w:rPr>
        <w:t xml:space="preserve"> Data in force within the United States, including</w:t>
      </w:r>
      <w:r w:rsidR="00EC7CD7" w:rsidRPr="00970CC3">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but</w:t>
      </w:r>
      <w:r w:rsidR="00DD0299" w:rsidRPr="00970CC3">
        <w:rPr>
          <w:rFonts w:ascii="Times New Roman" w:hAnsi="Times New Roman" w:cs="Times New Roman"/>
          <w:color w:val="000000"/>
          <w:sz w:val="24"/>
          <w:szCs w:val="24"/>
        </w:rPr>
        <w:t xml:space="preserve"> not </w:t>
      </w:r>
      <w:r w:rsidRPr="00970CC3">
        <w:rPr>
          <w:rFonts w:ascii="Times New Roman" w:hAnsi="Times New Roman" w:cs="Times New Roman"/>
          <w:color w:val="000000"/>
          <w:sz w:val="24"/>
          <w:szCs w:val="24"/>
        </w:rPr>
        <w:t>limited to</w:t>
      </w:r>
      <w:r w:rsidR="00EC7CD7" w:rsidRPr="00970CC3">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(i) the CCPA, (ii) the Virginia Consumer Data Protection Act (“</w:t>
      </w:r>
      <w:r w:rsidRPr="00970CC3">
        <w:rPr>
          <w:rFonts w:ascii="Times New Roman" w:hAnsi="Times New Roman" w:cs="Times New Roman"/>
          <w:b/>
          <w:bCs/>
          <w:color w:val="000000"/>
          <w:sz w:val="24"/>
          <w:szCs w:val="24"/>
        </w:rPr>
        <w:t>VCDPA</w:t>
      </w:r>
      <w:r w:rsidRPr="00970CC3">
        <w:rPr>
          <w:rFonts w:ascii="Times New Roman" w:hAnsi="Times New Roman" w:cs="Times New Roman"/>
          <w:color w:val="000000"/>
          <w:sz w:val="24"/>
          <w:szCs w:val="24"/>
        </w:rPr>
        <w:t>”), (iii) once in effect, the Colorado Privacy Act, Connecticut Act Concerning Personal Data Privacy and Online Monitoring, Utah Privacy Act, and (iv) any rules or regulations implementing</w:t>
      </w:r>
      <w:r w:rsidR="00DD0299" w:rsidRPr="00970CC3">
        <w:rPr>
          <w:rFonts w:ascii="Times New Roman" w:hAnsi="Times New Roman" w:cs="Times New Roman"/>
          <w:color w:val="000000"/>
          <w:sz w:val="24"/>
          <w:szCs w:val="24"/>
        </w:rPr>
        <w:t xml:space="preserve"> any of</w:t>
      </w:r>
      <w:r w:rsidRPr="00970CC3">
        <w:rPr>
          <w:rFonts w:ascii="Times New Roman" w:hAnsi="Times New Roman" w:cs="Times New Roman"/>
          <w:color w:val="000000"/>
          <w:sz w:val="24"/>
          <w:szCs w:val="24"/>
        </w:rPr>
        <w:t xml:space="preserve"> the foregoing.</w:t>
      </w:r>
    </w:p>
    <w:p w14:paraId="00000012" w14:textId="224CEAEA" w:rsidR="00B808C8" w:rsidRPr="00970CC3" w:rsidRDefault="00000000">
      <w:pPr>
        <w:keepNext/>
        <w:numPr>
          <w:ilvl w:val="0"/>
          <w:numId w:val="3"/>
        </w:numPr>
        <w:pBdr>
          <w:top w:val="nil"/>
          <w:left w:val="nil"/>
          <w:bottom w:val="nil"/>
          <w:right w:val="nil"/>
          <w:between w:val="nil"/>
        </w:pBdr>
        <w:spacing w:before="0" w:after="200" w:line="276" w:lineRule="auto"/>
        <w:ind w:left="850" w:hanging="850"/>
        <w:jc w:val="lef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General </w:t>
      </w:r>
      <w:r w:rsidRPr="00970CC3">
        <w:rPr>
          <w:rFonts w:ascii="Times New Roman" w:hAnsi="Times New Roman" w:cs="Times New Roman"/>
          <w:b/>
          <w:color w:val="000000"/>
          <w:sz w:val="24"/>
          <w:szCs w:val="24"/>
        </w:rPr>
        <w:t>Data Pro</w:t>
      </w:r>
      <w:r>
        <w:rPr>
          <w:rFonts w:ascii="Times New Roman" w:hAnsi="Times New Roman" w:cs="Times New Roman"/>
          <w:b/>
          <w:color w:val="000000"/>
          <w:sz w:val="24"/>
          <w:szCs w:val="24"/>
        </w:rPr>
        <w:t xml:space="preserve">cessing Requirements </w:t>
      </w:r>
    </w:p>
    <w:p w14:paraId="00000013" w14:textId="510701C4" w:rsidR="00B808C8" w:rsidRPr="00970CC3" w:rsidRDefault="00000000">
      <w:pPr>
        <w:numPr>
          <w:ilvl w:val="1"/>
          <w:numId w:val="3"/>
        </w:numPr>
        <w:pBdr>
          <w:top w:val="nil"/>
          <w:left w:val="nil"/>
          <w:bottom w:val="nil"/>
          <w:right w:val="nil"/>
          <w:between w:val="nil"/>
        </w:pBdr>
        <w:spacing w:before="0" w:after="200" w:line="276" w:lineRule="auto"/>
        <w:ind w:left="810" w:hanging="810"/>
        <w:jc w:val="left"/>
        <w:rPr>
          <w:rFonts w:ascii="Times New Roman" w:hAnsi="Times New Roman" w:cs="Times New Roman"/>
          <w:color w:val="000000"/>
          <w:sz w:val="24"/>
          <w:szCs w:val="24"/>
          <w:u w:val="single"/>
        </w:rPr>
      </w:pPr>
      <w:commentRangeStart w:id="2"/>
      <w:r w:rsidRPr="00970CC3">
        <w:rPr>
          <w:rFonts w:ascii="Times New Roman" w:hAnsi="Times New Roman" w:cs="Times New Roman"/>
          <w:i/>
          <w:color w:val="000000"/>
          <w:sz w:val="24"/>
          <w:szCs w:val="24"/>
          <w:u w:val="single"/>
        </w:rPr>
        <w:t>Relationship of the parties</w:t>
      </w:r>
      <w:commentRangeEnd w:id="2"/>
      <w:r w:rsidR="00C85EB8">
        <w:rPr>
          <w:rStyle w:val="CommentReference"/>
          <w:rFonts w:ascii="Times New Roman" w:eastAsia="Times New Roman" w:hAnsi="Times New Roman" w:cs="Times New Roman"/>
        </w:rPr>
        <w:commentReference w:id="2"/>
      </w:r>
      <w:r w:rsidR="00583A76">
        <w:rPr>
          <w:rFonts w:ascii="Times New Roman" w:hAnsi="Times New Roman" w:cs="Times New Roman"/>
          <w:i/>
          <w:color w:val="000000"/>
          <w:sz w:val="24"/>
          <w:szCs w:val="24"/>
          <w:u w:val="single"/>
        </w:rPr>
        <w:t>.</w:t>
      </w:r>
      <w:r w:rsidRPr="00970CC3">
        <w:rPr>
          <w:rFonts w:ascii="Times New Roman" w:hAnsi="Times New Roman" w:cs="Times New Roman"/>
          <w:color w:val="000000"/>
          <w:sz w:val="24"/>
          <w:szCs w:val="24"/>
        </w:rPr>
        <w:t xml:space="preserve"> As between the parties and for the purposes of this DPA, Customer is the Controller</w:t>
      </w:r>
      <w:sdt>
        <w:sdtPr>
          <w:rPr>
            <w:rFonts w:ascii="Times New Roman" w:hAnsi="Times New Roman" w:cs="Times New Roman"/>
            <w:sz w:val="24"/>
            <w:szCs w:val="24"/>
          </w:rPr>
          <w:tag w:val="goog_rdk_37"/>
          <w:id w:val="-1987613388"/>
        </w:sdtPr>
        <w:sdtContent>
          <w:r w:rsidRPr="00970CC3">
            <w:rPr>
              <w:rFonts w:ascii="Times New Roman" w:hAnsi="Times New Roman" w:cs="Times New Roman"/>
              <w:color w:val="000000"/>
              <w:sz w:val="24"/>
              <w:szCs w:val="24"/>
            </w:rPr>
            <w:t>,</w:t>
          </w:r>
        </w:sdtContent>
      </w:sdt>
      <w:r w:rsidRPr="00970CC3">
        <w:rPr>
          <w:rFonts w:ascii="Times New Roman" w:hAnsi="Times New Roman" w:cs="Times New Roman"/>
          <w:color w:val="000000"/>
          <w:sz w:val="24"/>
          <w:szCs w:val="24"/>
        </w:rPr>
        <w:t xml:space="preserve"> with respect to E.U. Data Protection Law and VCDPA, and a “business” with respect to CCPA, of the Personal Data that is included in </w:t>
      </w:r>
      <w:commentRangeStart w:id="3"/>
      <w:r w:rsidRPr="00970CC3">
        <w:rPr>
          <w:rFonts w:ascii="Times New Roman" w:hAnsi="Times New Roman" w:cs="Times New Roman"/>
          <w:color w:val="000000"/>
          <w:sz w:val="24"/>
          <w:szCs w:val="24"/>
        </w:rPr>
        <w:t xml:space="preserve">Customer Content </w:t>
      </w:r>
      <w:commentRangeEnd w:id="3"/>
      <w:r w:rsidR="00C85EB8">
        <w:rPr>
          <w:rStyle w:val="CommentReference"/>
          <w:rFonts w:ascii="Times New Roman" w:eastAsia="Times New Roman" w:hAnsi="Times New Roman" w:cs="Times New Roman"/>
        </w:rPr>
        <w:commentReference w:id="3"/>
      </w:r>
      <w:r w:rsidRPr="00970CC3">
        <w:rPr>
          <w:rFonts w:ascii="Times New Roman" w:hAnsi="Times New Roman" w:cs="Times New Roman"/>
          <w:color w:val="000000"/>
          <w:sz w:val="24"/>
          <w:szCs w:val="24"/>
        </w:rPr>
        <w:t>(</w:t>
      </w:r>
      <w:r w:rsidR="00A67EF9">
        <w:rPr>
          <w:rFonts w:ascii="Times New Roman" w:hAnsi="Times New Roman" w:cs="Times New Roman"/>
          <w:color w:val="000000"/>
          <w:sz w:val="24"/>
          <w:szCs w:val="24"/>
        </w:rPr>
        <w:t>“</w:t>
      </w:r>
      <w:r w:rsidRPr="00970CC3">
        <w:rPr>
          <w:rFonts w:ascii="Times New Roman" w:hAnsi="Times New Roman" w:cs="Times New Roman"/>
          <w:b/>
          <w:color w:val="000000"/>
          <w:sz w:val="24"/>
          <w:szCs w:val="24"/>
        </w:rPr>
        <w:t>Data</w:t>
      </w:r>
      <w:r w:rsidR="00A67EF9">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and appoints Vendor as a Processor, with respect to E.U. Data Protection Law and VCDPA, and a “service provider” with respect to CCPA, to process the Data on behalf of Customer. </w:t>
      </w:r>
    </w:p>
    <w:p w14:paraId="00000014" w14:textId="3E747FD8" w:rsidR="00B808C8" w:rsidRPr="00661277" w:rsidRDefault="00000000">
      <w:pPr>
        <w:numPr>
          <w:ilvl w:val="1"/>
          <w:numId w:val="3"/>
        </w:numPr>
        <w:pBdr>
          <w:top w:val="nil"/>
          <w:left w:val="nil"/>
          <w:bottom w:val="nil"/>
          <w:right w:val="nil"/>
          <w:between w:val="nil"/>
        </w:pBdr>
        <w:spacing w:before="0" w:after="200" w:line="276" w:lineRule="auto"/>
        <w:ind w:left="810" w:hanging="810"/>
        <w:jc w:val="left"/>
        <w:rPr>
          <w:rFonts w:ascii="Times New Roman" w:hAnsi="Times New Roman" w:cs="Times New Roman"/>
          <w:color w:val="000000"/>
          <w:sz w:val="24"/>
          <w:szCs w:val="24"/>
          <w:u w:val="single"/>
        </w:rPr>
      </w:pPr>
      <w:r w:rsidRPr="00970CC3">
        <w:rPr>
          <w:rFonts w:ascii="Times New Roman" w:hAnsi="Times New Roman" w:cs="Times New Roman"/>
          <w:i/>
          <w:iCs/>
          <w:color w:val="000000"/>
          <w:sz w:val="24"/>
          <w:szCs w:val="24"/>
          <w:u w:val="single"/>
        </w:rPr>
        <w:t>Responsibilities of the parties.</w:t>
      </w:r>
      <w:r w:rsidR="00583A76">
        <w:rPr>
          <w:rFonts w:ascii="Times New Roman" w:hAnsi="Times New Roman" w:cs="Times New Roman"/>
          <w:i/>
          <w:iCs/>
          <w:color w:val="000000"/>
          <w:sz w:val="24"/>
          <w:szCs w:val="24"/>
        </w:rPr>
        <w:t xml:space="preserve"> </w:t>
      </w:r>
      <w:r w:rsidR="005B6581" w:rsidRPr="00970CC3">
        <w:rPr>
          <w:rFonts w:ascii="Times New Roman" w:hAnsi="Times New Roman" w:cs="Times New Roman"/>
          <w:color w:val="000000"/>
          <w:sz w:val="24"/>
          <w:szCs w:val="24"/>
        </w:rPr>
        <w:t>Vendor will not sell Personal Data as the term “sell” is defined by the CCPA. Vendor will not disclose or transfer Personal Data to other parties that would constitute “selling,” as the term is defined by the CCPA.</w:t>
      </w:r>
      <w:r w:rsidR="005B6581">
        <w:rPr>
          <w:rFonts w:ascii="Times New Roman" w:hAnsi="Times New Roman" w:cs="Times New Roman"/>
          <w:color w:val="000000"/>
          <w:sz w:val="24"/>
          <w:szCs w:val="24"/>
        </w:rPr>
        <w:t xml:space="preserve"> </w:t>
      </w:r>
      <w:r w:rsidRPr="00970CC3">
        <w:rPr>
          <w:rFonts w:ascii="Times New Roman" w:hAnsi="Times New Roman" w:cs="Times New Roman"/>
          <w:color w:val="000000"/>
          <w:sz w:val="24"/>
          <w:szCs w:val="24"/>
        </w:rPr>
        <w:t xml:space="preserve">Customer shall comply with its obligations under Applicable Data Protection Law, including, but not limited to, providing notice to Data Subjects and obtaining Data Subjects’ consent for processing of Data Subjects’ Personal Data, where required. </w:t>
      </w:r>
      <w:r w:rsidRPr="00970CC3">
        <w:rPr>
          <w:rFonts w:ascii="Times New Roman" w:hAnsi="Times New Roman" w:cs="Times New Roman"/>
          <w:sz w:val="24"/>
          <w:szCs w:val="24"/>
        </w:rPr>
        <w:t xml:space="preserve">Customer </w:t>
      </w:r>
      <w:r w:rsidR="00DD0299" w:rsidRPr="00970CC3">
        <w:rPr>
          <w:rFonts w:ascii="Times New Roman" w:hAnsi="Times New Roman" w:cs="Times New Roman"/>
          <w:sz w:val="24"/>
          <w:szCs w:val="24"/>
        </w:rPr>
        <w:t xml:space="preserve">represents </w:t>
      </w:r>
      <w:r w:rsidRPr="00970CC3">
        <w:rPr>
          <w:rFonts w:ascii="Times New Roman" w:hAnsi="Times New Roman" w:cs="Times New Roman"/>
          <w:sz w:val="24"/>
          <w:szCs w:val="24"/>
        </w:rPr>
        <w:t>that its use of the Service will</w:t>
      </w:r>
      <w:r w:rsidR="00C76118" w:rsidRPr="00970CC3">
        <w:rPr>
          <w:rFonts w:ascii="Times New Roman" w:hAnsi="Times New Roman" w:cs="Times New Roman"/>
          <w:sz w:val="24"/>
          <w:szCs w:val="24"/>
        </w:rPr>
        <w:t>:</w:t>
      </w:r>
      <w:r w:rsidRPr="00970CC3">
        <w:rPr>
          <w:rFonts w:ascii="Times New Roman" w:hAnsi="Times New Roman" w:cs="Times New Roman"/>
          <w:sz w:val="24"/>
          <w:szCs w:val="24"/>
        </w:rPr>
        <w:t xml:space="preserve"> </w:t>
      </w:r>
      <w:sdt>
        <w:sdtPr>
          <w:rPr>
            <w:rFonts w:ascii="Times New Roman" w:hAnsi="Times New Roman" w:cs="Times New Roman"/>
            <w:sz w:val="24"/>
            <w:szCs w:val="24"/>
          </w:rPr>
          <w:tag w:val="goog_rdk_44"/>
          <w:id w:val="-1793044899"/>
        </w:sdtPr>
        <w:sdtContent>
          <w:r w:rsidRPr="00970CC3">
            <w:rPr>
              <w:rFonts w:ascii="Times New Roman" w:hAnsi="Times New Roman" w:cs="Times New Roman"/>
              <w:sz w:val="24"/>
              <w:szCs w:val="24"/>
            </w:rPr>
            <w:t xml:space="preserve">(i) </w:t>
          </w:r>
        </w:sdtContent>
      </w:sdt>
      <w:r w:rsidRPr="00970CC3">
        <w:rPr>
          <w:rFonts w:ascii="Times New Roman" w:hAnsi="Times New Roman" w:cs="Times New Roman"/>
          <w:sz w:val="24"/>
          <w:szCs w:val="24"/>
        </w:rPr>
        <w:t xml:space="preserve">not violate the rights of any Data Subject that has opted-out from sales or other disclosures of Personal Data to the extent applicable under the CCPA; and (ii) not violate the rights of any Data Subject that has not opted into the processing of sensitive personal data to the extent applicable under the VCDPA. </w:t>
      </w:r>
      <w:r w:rsidRPr="00970CC3">
        <w:rPr>
          <w:rFonts w:ascii="Times New Roman" w:hAnsi="Times New Roman" w:cs="Times New Roman"/>
          <w:color w:val="000000"/>
          <w:sz w:val="24"/>
          <w:szCs w:val="24"/>
        </w:rPr>
        <w:t xml:space="preserve">Customer, as a </w:t>
      </w:r>
      <w:r w:rsidR="00DD0299" w:rsidRPr="00970CC3">
        <w:rPr>
          <w:rFonts w:ascii="Times New Roman" w:hAnsi="Times New Roman" w:cs="Times New Roman"/>
          <w:color w:val="000000"/>
          <w:sz w:val="24"/>
          <w:szCs w:val="24"/>
        </w:rPr>
        <w:lastRenderedPageBreak/>
        <w:t>C</w:t>
      </w:r>
      <w:r w:rsidRPr="00970CC3">
        <w:rPr>
          <w:rFonts w:ascii="Times New Roman" w:hAnsi="Times New Roman" w:cs="Times New Roman"/>
          <w:color w:val="000000"/>
          <w:sz w:val="24"/>
          <w:szCs w:val="24"/>
        </w:rPr>
        <w:t xml:space="preserve">ontroller or as a </w:t>
      </w:r>
      <w:r w:rsidR="00DD0299" w:rsidRPr="00970CC3">
        <w:rPr>
          <w:rFonts w:ascii="Times New Roman" w:hAnsi="Times New Roman" w:cs="Times New Roman"/>
          <w:color w:val="000000"/>
          <w:sz w:val="24"/>
          <w:szCs w:val="24"/>
        </w:rPr>
        <w:t>“</w:t>
      </w:r>
      <w:r w:rsidRPr="00970CC3">
        <w:rPr>
          <w:rFonts w:ascii="Times New Roman" w:hAnsi="Times New Roman" w:cs="Times New Roman"/>
          <w:color w:val="000000"/>
          <w:sz w:val="24"/>
          <w:szCs w:val="24"/>
        </w:rPr>
        <w:t>business,</w:t>
      </w:r>
      <w:r w:rsidR="00DD0299" w:rsidRPr="00970CC3">
        <w:rPr>
          <w:rFonts w:ascii="Times New Roman" w:hAnsi="Times New Roman" w:cs="Times New Roman"/>
          <w:color w:val="000000"/>
          <w:sz w:val="24"/>
          <w:szCs w:val="24"/>
        </w:rPr>
        <w:t>” (as defined by the CCPA)</w:t>
      </w:r>
      <w:r w:rsidRPr="00970CC3">
        <w:rPr>
          <w:rFonts w:ascii="Times New Roman" w:hAnsi="Times New Roman" w:cs="Times New Roman"/>
          <w:color w:val="000000"/>
          <w:sz w:val="24"/>
          <w:szCs w:val="24"/>
        </w:rPr>
        <w:t xml:space="preserve"> is responsible for: (i) the accuracy, quality, and legality of the Data; (ii) how Customer acquired Data; (iii) the instructions Customer provides to Vendor regarding the processing of Data; (iv) providing all legally required notices to individuals and obtaining all legally required consents which may be necessary for Vendor to process Data; (v) ensuring that Customer’s processing instructions are lawful and do not violate Applicable Data Protection Laws; and (vi) ensuring that Data is provided to Vendor for a valid “Business Purpose,” as defined in the CCPA. Customer will not provide or make available to Vendor any Data in violation of the Agreement or provide any Data that is inappropriate for the nature of the Services.</w:t>
      </w:r>
      <w:r w:rsidR="001B4BFB" w:rsidRPr="00970CC3">
        <w:rPr>
          <w:rFonts w:ascii="Times New Roman" w:hAnsi="Times New Roman" w:cs="Times New Roman"/>
          <w:color w:val="000000"/>
          <w:sz w:val="24"/>
          <w:szCs w:val="24"/>
        </w:rPr>
        <w:t xml:space="preserve"> </w:t>
      </w:r>
    </w:p>
    <w:p w14:paraId="7F81B073" w14:textId="44B241AA" w:rsidR="00582360" w:rsidRPr="00970CC3" w:rsidRDefault="00000000">
      <w:pPr>
        <w:numPr>
          <w:ilvl w:val="1"/>
          <w:numId w:val="3"/>
        </w:numPr>
        <w:pBdr>
          <w:top w:val="nil"/>
          <w:left w:val="nil"/>
          <w:bottom w:val="nil"/>
          <w:right w:val="nil"/>
          <w:between w:val="nil"/>
        </w:pBdr>
        <w:spacing w:before="0" w:after="200" w:line="276" w:lineRule="auto"/>
        <w:jc w:val="left"/>
        <w:rPr>
          <w:rFonts w:ascii="Times New Roman" w:hAnsi="Times New Roman" w:cs="Times New Roman"/>
          <w:color w:val="000000"/>
          <w:sz w:val="24"/>
          <w:szCs w:val="24"/>
        </w:rPr>
      </w:pPr>
      <w:r w:rsidRPr="00970CC3">
        <w:rPr>
          <w:rFonts w:ascii="Times New Roman" w:hAnsi="Times New Roman" w:cs="Times New Roman"/>
          <w:i/>
          <w:iCs/>
          <w:color w:val="000000"/>
          <w:sz w:val="24"/>
          <w:szCs w:val="24"/>
          <w:u w:val="single"/>
        </w:rPr>
        <w:t>Processing instructions;</w:t>
      </w:r>
      <w:r w:rsidRPr="00970CC3">
        <w:rPr>
          <w:rFonts w:ascii="Times New Roman" w:hAnsi="Times New Roman" w:cs="Times New Roman"/>
          <w:color w:val="000000"/>
          <w:sz w:val="24"/>
          <w:szCs w:val="24"/>
          <w:u w:val="single"/>
        </w:rPr>
        <w:t xml:space="preserve"> </w:t>
      </w:r>
      <w:r w:rsidRPr="00970CC3">
        <w:rPr>
          <w:rFonts w:ascii="Times New Roman" w:hAnsi="Times New Roman" w:cs="Times New Roman"/>
          <w:i/>
          <w:color w:val="000000"/>
          <w:sz w:val="24"/>
          <w:szCs w:val="24"/>
          <w:u w:val="single"/>
        </w:rPr>
        <w:t>Purpose limitation</w:t>
      </w:r>
      <w:r w:rsidR="00583A76">
        <w:rPr>
          <w:rFonts w:ascii="Times New Roman" w:hAnsi="Times New Roman" w:cs="Times New Roman"/>
          <w:i/>
          <w:color w:val="000000"/>
          <w:sz w:val="24"/>
          <w:szCs w:val="24"/>
          <w:u w:val="single"/>
        </w:rPr>
        <w:t>.</w:t>
      </w:r>
      <w:r w:rsidRPr="00970CC3">
        <w:rPr>
          <w:rFonts w:ascii="Times New Roman" w:hAnsi="Times New Roman" w:cs="Times New Roman"/>
          <w:color w:val="000000"/>
          <w:sz w:val="24"/>
          <w:szCs w:val="24"/>
        </w:rPr>
        <w:t xml:space="preserve">  </w:t>
      </w:r>
    </w:p>
    <w:p w14:paraId="494E655F" w14:textId="719DD86B" w:rsidR="00582360" w:rsidRPr="00970CC3" w:rsidRDefault="00000000" w:rsidP="00583A76">
      <w:pPr>
        <w:numPr>
          <w:ilvl w:val="2"/>
          <w:numId w:val="3"/>
        </w:numPr>
        <w:pBdr>
          <w:top w:val="nil"/>
          <w:left w:val="nil"/>
          <w:bottom w:val="nil"/>
          <w:right w:val="nil"/>
          <w:between w:val="nil"/>
        </w:pBdr>
        <w:spacing w:before="0" w:after="200" w:line="276" w:lineRule="auto"/>
        <w:ind w:left="1440" w:hanging="720"/>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Vendor shall process the Data as a Processor in accordance with the documented instructions of Customer (including those in this DPA and the Agreement) or with Customer’s written instructions and only for the following purposes: (i) as necessary to perform the Services for Customer under the Agreement</w:t>
      </w:r>
      <w:sdt>
        <w:sdtPr>
          <w:rPr>
            <w:rFonts w:ascii="Times New Roman" w:hAnsi="Times New Roman" w:cs="Times New Roman"/>
            <w:sz w:val="24"/>
            <w:szCs w:val="24"/>
          </w:rPr>
          <w:tag w:val="goog_rdk_55"/>
          <w:id w:val="1869949189"/>
        </w:sdtPr>
        <w:sdtContent>
          <w:r w:rsidRPr="00970CC3">
            <w:rPr>
              <w:rFonts w:ascii="Times New Roman" w:hAnsi="Times New Roman" w:cs="Times New Roman"/>
              <w:color w:val="000000"/>
              <w:sz w:val="24"/>
              <w:szCs w:val="24"/>
            </w:rPr>
            <w:t>;</w:t>
          </w:r>
        </w:sdtContent>
      </w:sdt>
      <w:r w:rsidRPr="00970CC3">
        <w:rPr>
          <w:rFonts w:ascii="Times New Roman" w:hAnsi="Times New Roman" w:cs="Times New Roman"/>
          <w:color w:val="000000"/>
          <w:sz w:val="24"/>
          <w:szCs w:val="24"/>
        </w:rPr>
        <w:t xml:space="preserve"> (ii) to perform any steps necessary for the performance of the Agreement; (iii) any processing initiated by an Authorized User in their use of the Service; and (iv) to comply with other reasonable, lawful instructions provided by Customer (e.g., via email, phone, support tickets, or online tool). Customer shall only give lawful instructions to Vendor that comply with Applicable Data Protection Law. </w:t>
      </w:r>
      <w:r w:rsidRPr="00970CC3">
        <w:rPr>
          <w:rFonts w:ascii="Times New Roman" w:hAnsi="Times New Roman" w:cs="Times New Roman"/>
          <w:b/>
          <w:color w:val="000000"/>
          <w:sz w:val="24"/>
          <w:szCs w:val="24"/>
        </w:rPr>
        <w:t>Annex A</w:t>
      </w:r>
      <w:r w:rsidRPr="00970CC3">
        <w:rPr>
          <w:rFonts w:ascii="Times New Roman" w:hAnsi="Times New Roman" w:cs="Times New Roman"/>
          <w:color w:val="000000"/>
          <w:sz w:val="24"/>
          <w:szCs w:val="24"/>
        </w:rPr>
        <w:t xml:space="preserve">, attached hereto, includes certain details of the processing of Data, as required under Applicable Data Protection Law. </w:t>
      </w:r>
    </w:p>
    <w:p w14:paraId="00000016" w14:textId="65FB0812" w:rsidR="00B808C8" w:rsidRPr="00970CC3" w:rsidRDefault="00000000" w:rsidP="00583A76">
      <w:pPr>
        <w:numPr>
          <w:ilvl w:val="2"/>
          <w:numId w:val="3"/>
        </w:numPr>
        <w:pBdr>
          <w:top w:val="nil"/>
          <w:left w:val="nil"/>
          <w:bottom w:val="nil"/>
          <w:right w:val="nil"/>
          <w:between w:val="nil"/>
        </w:pBdr>
        <w:spacing w:before="0" w:after="200" w:line="276" w:lineRule="auto"/>
        <w:ind w:left="1440" w:hanging="720"/>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Vendor</w:t>
      </w:r>
      <w:r w:rsidR="00582360" w:rsidRPr="00970CC3">
        <w:rPr>
          <w:rFonts w:ascii="Times New Roman" w:hAnsi="Times New Roman" w:cs="Times New Roman"/>
          <w:color w:val="000000"/>
          <w:sz w:val="24"/>
          <w:szCs w:val="24"/>
        </w:rPr>
        <w:t xml:space="preserve"> may process</w:t>
      </w:r>
      <w:r w:rsidR="00ED5CB7" w:rsidRPr="00970CC3">
        <w:rPr>
          <w:rFonts w:ascii="Times New Roman" w:hAnsi="Times New Roman" w:cs="Times New Roman"/>
          <w:color w:val="000000"/>
          <w:sz w:val="24"/>
          <w:szCs w:val="24"/>
        </w:rPr>
        <w:t xml:space="preserve"> Personal Data for its own legitimate business purposes, as an independent Controller, </w:t>
      </w:r>
      <w:r w:rsidR="00F80118" w:rsidRPr="00970CC3">
        <w:rPr>
          <w:rFonts w:ascii="Times New Roman" w:hAnsi="Times New Roman" w:cs="Times New Roman"/>
          <w:color w:val="000000"/>
          <w:sz w:val="24"/>
          <w:szCs w:val="24"/>
        </w:rPr>
        <w:t xml:space="preserve">solely when the processing is strictly necessary and proportionate, and if the processing is for one of the following purposes: </w:t>
      </w:r>
    </w:p>
    <w:p w14:paraId="21ACF4B2" w14:textId="1C4C07F9" w:rsidR="00F80118" w:rsidRPr="00970CC3" w:rsidRDefault="00000000" w:rsidP="001B25AD">
      <w:pPr>
        <w:pStyle w:val="ListParagraph"/>
        <w:numPr>
          <w:ilvl w:val="3"/>
          <w:numId w:val="3"/>
        </w:numPr>
        <w:pBdr>
          <w:top w:val="nil"/>
          <w:left w:val="nil"/>
          <w:bottom w:val="nil"/>
          <w:right w:val="nil"/>
          <w:between w:val="nil"/>
        </w:pBdr>
        <w:spacing w:after="200" w:line="276" w:lineRule="auto"/>
        <w:jc w:val="left"/>
        <w:rPr>
          <w:color w:val="000000"/>
          <w:sz w:val="24"/>
          <w:szCs w:val="24"/>
        </w:rPr>
      </w:pPr>
      <w:r w:rsidRPr="00970CC3">
        <w:rPr>
          <w:color w:val="000000"/>
          <w:sz w:val="24"/>
          <w:szCs w:val="24"/>
        </w:rPr>
        <w:t xml:space="preserve">Billing, </w:t>
      </w:r>
      <w:r w:rsidR="003441DA" w:rsidRPr="00970CC3">
        <w:rPr>
          <w:color w:val="000000"/>
          <w:sz w:val="24"/>
          <w:szCs w:val="24"/>
        </w:rPr>
        <w:t>account and customer relationship management (including marketing communications),</w:t>
      </w:r>
      <w:r w:rsidR="001915CE" w:rsidRPr="00970CC3">
        <w:rPr>
          <w:color w:val="000000"/>
          <w:sz w:val="24"/>
          <w:szCs w:val="24"/>
        </w:rPr>
        <w:t xml:space="preserve"> support</w:t>
      </w:r>
      <w:r w:rsidR="001B25AD" w:rsidRPr="00970CC3">
        <w:rPr>
          <w:color w:val="000000"/>
          <w:sz w:val="24"/>
          <w:szCs w:val="24"/>
        </w:rPr>
        <w:t>,</w:t>
      </w:r>
      <w:r w:rsidR="003441DA" w:rsidRPr="00970CC3">
        <w:rPr>
          <w:color w:val="000000"/>
          <w:sz w:val="24"/>
          <w:szCs w:val="24"/>
        </w:rPr>
        <w:t xml:space="preserve"> and related correspondence; </w:t>
      </w:r>
    </w:p>
    <w:p w14:paraId="76551668" w14:textId="24FC1B76" w:rsidR="003441DA" w:rsidRPr="00970CC3" w:rsidRDefault="00000000" w:rsidP="00F80118">
      <w:pPr>
        <w:numPr>
          <w:ilvl w:val="3"/>
          <w:numId w:val="3"/>
        </w:numPr>
        <w:pBdr>
          <w:top w:val="nil"/>
          <w:left w:val="nil"/>
          <w:bottom w:val="nil"/>
          <w:right w:val="nil"/>
          <w:between w:val="nil"/>
        </w:pBdr>
        <w:spacing w:before="0" w:after="200" w:line="276" w:lineRule="auto"/>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Complying with and resolving legal obligations, tax requirements, and</w:t>
      </w:r>
      <w:r w:rsidR="00CC1145" w:rsidRPr="00970CC3">
        <w:rPr>
          <w:rFonts w:ascii="Times New Roman" w:hAnsi="Times New Roman" w:cs="Times New Roman"/>
          <w:color w:val="000000"/>
          <w:sz w:val="24"/>
          <w:szCs w:val="24"/>
        </w:rPr>
        <w:t xml:space="preserve"> in connection with</w:t>
      </w:r>
      <w:r w:rsidR="005C4C97" w:rsidRPr="00970CC3">
        <w:rPr>
          <w:rFonts w:ascii="Times New Roman" w:hAnsi="Times New Roman" w:cs="Times New Roman"/>
          <w:color w:val="000000"/>
          <w:sz w:val="24"/>
          <w:szCs w:val="24"/>
        </w:rPr>
        <w:t xml:space="preserve"> any</w:t>
      </w:r>
      <w:r w:rsidRPr="00970CC3">
        <w:rPr>
          <w:rFonts w:ascii="Times New Roman" w:hAnsi="Times New Roman" w:cs="Times New Roman"/>
          <w:color w:val="000000"/>
          <w:sz w:val="24"/>
          <w:szCs w:val="24"/>
        </w:rPr>
        <w:t xml:space="preserve"> disputes; </w:t>
      </w:r>
    </w:p>
    <w:p w14:paraId="31F8C9DD" w14:textId="2B2A3F09" w:rsidR="00F116FC" w:rsidRPr="00970CC3" w:rsidRDefault="00000000" w:rsidP="00F80118">
      <w:pPr>
        <w:numPr>
          <w:ilvl w:val="3"/>
          <w:numId w:val="3"/>
        </w:numPr>
        <w:pBdr>
          <w:top w:val="nil"/>
          <w:left w:val="nil"/>
          <w:bottom w:val="nil"/>
          <w:right w:val="nil"/>
          <w:between w:val="nil"/>
        </w:pBdr>
        <w:spacing w:before="0" w:after="200" w:line="276" w:lineRule="auto"/>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 xml:space="preserve">Monitoring and protecting the confidentiality, </w:t>
      </w:r>
      <w:r w:rsidR="000D3BF0" w:rsidRPr="00970CC3">
        <w:rPr>
          <w:rFonts w:ascii="Times New Roman" w:hAnsi="Times New Roman" w:cs="Times New Roman"/>
          <w:color w:val="000000"/>
          <w:sz w:val="24"/>
          <w:szCs w:val="24"/>
        </w:rPr>
        <w:t>privacy</w:t>
      </w:r>
      <w:r w:rsidR="00EC7CD7" w:rsidRPr="00970CC3">
        <w:rPr>
          <w:rFonts w:ascii="Times New Roman" w:hAnsi="Times New Roman" w:cs="Times New Roman"/>
          <w:color w:val="000000"/>
          <w:sz w:val="24"/>
          <w:szCs w:val="24"/>
        </w:rPr>
        <w:t>,</w:t>
      </w:r>
      <w:r w:rsidR="000D3BF0" w:rsidRPr="00970CC3">
        <w:rPr>
          <w:rFonts w:ascii="Times New Roman" w:hAnsi="Times New Roman" w:cs="Times New Roman"/>
          <w:color w:val="000000"/>
          <w:sz w:val="24"/>
          <w:szCs w:val="24"/>
        </w:rPr>
        <w:t xml:space="preserve"> and security of the Services; </w:t>
      </w:r>
    </w:p>
    <w:p w14:paraId="17A81678" w14:textId="18D6D203" w:rsidR="000D3BF0" w:rsidRPr="00970CC3" w:rsidRDefault="00000000" w:rsidP="00F80118">
      <w:pPr>
        <w:numPr>
          <w:ilvl w:val="3"/>
          <w:numId w:val="3"/>
        </w:numPr>
        <w:pBdr>
          <w:top w:val="nil"/>
          <w:left w:val="nil"/>
          <w:bottom w:val="nil"/>
          <w:right w:val="nil"/>
          <w:between w:val="nil"/>
        </w:pBdr>
        <w:spacing w:before="0" w:after="200" w:line="276" w:lineRule="auto"/>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 xml:space="preserve">Internal reporting, financial reporting, revenue planning, </w:t>
      </w:r>
      <w:r w:rsidR="0022352C" w:rsidRPr="00970CC3">
        <w:rPr>
          <w:rFonts w:ascii="Times New Roman" w:hAnsi="Times New Roman" w:cs="Times New Roman"/>
          <w:color w:val="000000"/>
          <w:sz w:val="24"/>
          <w:szCs w:val="24"/>
        </w:rPr>
        <w:t xml:space="preserve">and forecast modeling; </w:t>
      </w:r>
    </w:p>
    <w:p w14:paraId="450451F5" w14:textId="722EA6CD" w:rsidR="0022352C" w:rsidRPr="00970CC3" w:rsidRDefault="00000000" w:rsidP="00F80118">
      <w:pPr>
        <w:numPr>
          <w:ilvl w:val="3"/>
          <w:numId w:val="3"/>
        </w:numPr>
        <w:pBdr>
          <w:top w:val="nil"/>
          <w:left w:val="nil"/>
          <w:bottom w:val="nil"/>
          <w:right w:val="nil"/>
          <w:between w:val="nil"/>
        </w:pBdr>
        <w:spacing w:before="0" w:after="200" w:line="276" w:lineRule="auto"/>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Receiving feedback regarding the Services and incorporating feedback into product development;</w:t>
      </w:r>
      <w:r w:rsidR="00EC7CD7" w:rsidRPr="00970CC3">
        <w:rPr>
          <w:rFonts w:ascii="Times New Roman" w:hAnsi="Times New Roman" w:cs="Times New Roman"/>
          <w:color w:val="000000"/>
          <w:sz w:val="24"/>
          <w:szCs w:val="24"/>
        </w:rPr>
        <w:t xml:space="preserve"> and</w:t>
      </w:r>
    </w:p>
    <w:p w14:paraId="5AE6B799" w14:textId="3310AE36" w:rsidR="007740E5" w:rsidRPr="00970CC3" w:rsidRDefault="00000000" w:rsidP="00B273FD">
      <w:pPr>
        <w:numPr>
          <w:ilvl w:val="3"/>
          <w:numId w:val="3"/>
        </w:numPr>
        <w:pBdr>
          <w:top w:val="nil"/>
          <w:left w:val="nil"/>
          <w:bottom w:val="nil"/>
          <w:right w:val="nil"/>
          <w:between w:val="nil"/>
        </w:pBdr>
        <w:spacing w:before="0" w:after="200" w:line="276" w:lineRule="auto"/>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 xml:space="preserve">other uses permitted by Customer in the Agreement or other terms entered into between Vendor and Customer.  </w:t>
      </w:r>
    </w:p>
    <w:p w14:paraId="00000017" w14:textId="092EBB46" w:rsidR="00B808C8" w:rsidRPr="00970CC3" w:rsidRDefault="00000000">
      <w:pPr>
        <w:numPr>
          <w:ilvl w:val="1"/>
          <w:numId w:val="3"/>
        </w:numPr>
        <w:pBdr>
          <w:top w:val="nil"/>
          <w:left w:val="nil"/>
          <w:bottom w:val="nil"/>
          <w:right w:val="nil"/>
          <w:between w:val="nil"/>
        </w:pBdr>
        <w:spacing w:before="0" w:after="200" w:line="276" w:lineRule="auto"/>
        <w:jc w:val="left"/>
        <w:rPr>
          <w:rFonts w:ascii="Times New Roman" w:hAnsi="Times New Roman" w:cs="Times New Roman"/>
          <w:color w:val="000000"/>
          <w:sz w:val="24"/>
          <w:szCs w:val="24"/>
        </w:rPr>
      </w:pPr>
      <w:r w:rsidRPr="00970CC3">
        <w:rPr>
          <w:rFonts w:ascii="Times New Roman" w:hAnsi="Times New Roman" w:cs="Times New Roman"/>
          <w:i/>
          <w:color w:val="000000"/>
          <w:sz w:val="24"/>
          <w:szCs w:val="24"/>
          <w:u w:val="single"/>
        </w:rPr>
        <w:t>Confidentiality of processing</w:t>
      </w:r>
      <w:r w:rsidR="00583A76">
        <w:rPr>
          <w:rFonts w:ascii="Times New Roman" w:hAnsi="Times New Roman" w:cs="Times New Roman"/>
          <w:i/>
          <w:color w:val="000000"/>
          <w:sz w:val="24"/>
          <w:szCs w:val="24"/>
        </w:rPr>
        <w:t>.</w:t>
      </w:r>
      <w:r w:rsidRPr="00970CC3">
        <w:rPr>
          <w:rFonts w:ascii="Times New Roman" w:hAnsi="Times New Roman" w:cs="Times New Roman"/>
          <w:color w:val="000000"/>
          <w:sz w:val="24"/>
          <w:szCs w:val="24"/>
        </w:rPr>
        <w:t xml:space="preserve"> Vendor shall ensure that any person that it </w:t>
      </w:r>
      <w:r w:rsidR="005F2A28">
        <w:rPr>
          <w:rFonts w:ascii="Times New Roman" w:hAnsi="Times New Roman" w:cs="Times New Roman"/>
          <w:color w:val="000000"/>
          <w:sz w:val="24"/>
          <w:szCs w:val="24"/>
        </w:rPr>
        <w:t>authorizes</w:t>
      </w:r>
      <w:r w:rsidR="005F2A28" w:rsidRPr="00970CC3">
        <w:rPr>
          <w:rFonts w:ascii="Times New Roman" w:hAnsi="Times New Roman" w:cs="Times New Roman"/>
          <w:color w:val="000000"/>
          <w:sz w:val="24"/>
          <w:szCs w:val="24"/>
        </w:rPr>
        <w:t xml:space="preserve"> </w:t>
      </w:r>
      <w:r w:rsidRPr="00970CC3">
        <w:rPr>
          <w:rFonts w:ascii="Times New Roman" w:hAnsi="Times New Roman" w:cs="Times New Roman"/>
          <w:color w:val="000000"/>
          <w:sz w:val="24"/>
          <w:szCs w:val="24"/>
        </w:rPr>
        <w:t xml:space="preserve">to process Data (including Vendor's staff, agents, and subcontractors) shall be subject to a </w:t>
      </w:r>
      <w:r w:rsidRPr="00970CC3">
        <w:rPr>
          <w:rFonts w:ascii="Times New Roman" w:hAnsi="Times New Roman" w:cs="Times New Roman"/>
          <w:color w:val="000000"/>
          <w:sz w:val="24"/>
          <w:szCs w:val="24"/>
        </w:rPr>
        <w:lastRenderedPageBreak/>
        <w:t>duty of confidentiality (whether a contractual duty or a statutory duty) and shall not permit any person to process the Data who is not under such a duty of confidentiality.</w:t>
      </w:r>
    </w:p>
    <w:p w14:paraId="4E6489DA" w14:textId="202825B0" w:rsidR="00583A76" w:rsidRDefault="00000000" w:rsidP="00583A76">
      <w:pPr>
        <w:numPr>
          <w:ilvl w:val="1"/>
          <w:numId w:val="3"/>
        </w:numPr>
        <w:pBdr>
          <w:top w:val="nil"/>
          <w:left w:val="nil"/>
          <w:bottom w:val="nil"/>
          <w:right w:val="nil"/>
          <w:between w:val="nil"/>
        </w:pBdr>
        <w:spacing w:before="0" w:after="200" w:line="276" w:lineRule="auto"/>
        <w:jc w:val="left"/>
        <w:rPr>
          <w:rFonts w:ascii="Times New Roman" w:hAnsi="Times New Roman" w:cs="Times New Roman"/>
          <w:color w:val="000000"/>
          <w:sz w:val="24"/>
          <w:szCs w:val="24"/>
        </w:rPr>
      </w:pPr>
      <w:r w:rsidRPr="00970CC3">
        <w:rPr>
          <w:rFonts w:ascii="Times New Roman" w:hAnsi="Times New Roman" w:cs="Times New Roman"/>
          <w:i/>
          <w:color w:val="000000"/>
          <w:sz w:val="24"/>
          <w:szCs w:val="24"/>
          <w:u w:val="single"/>
        </w:rPr>
        <w:t>Security standards</w:t>
      </w:r>
      <w:r>
        <w:rPr>
          <w:rFonts w:ascii="Times New Roman" w:hAnsi="Times New Roman" w:cs="Times New Roman"/>
          <w:i/>
          <w:color w:val="000000"/>
          <w:sz w:val="24"/>
          <w:szCs w:val="24"/>
        </w:rPr>
        <w:t>.</w:t>
      </w:r>
      <w:r w:rsidRPr="00970CC3">
        <w:rPr>
          <w:rFonts w:ascii="Times New Roman" w:hAnsi="Times New Roman" w:cs="Times New Roman"/>
          <w:i/>
          <w:color w:val="000000"/>
          <w:sz w:val="24"/>
          <w:szCs w:val="24"/>
        </w:rPr>
        <w:t xml:space="preserve"> </w:t>
      </w:r>
      <w:r w:rsidRPr="00970CC3">
        <w:rPr>
          <w:rFonts w:ascii="Times New Roman" w:hAnsi="Times New Roman" w:cs="Times New Roman"/>
          <w:color w:val="000000"/>
          <w:sz w:val="24"/>
          <w:szCs w:val="24"/>
        </w:rPr>
        <w:t xml:space="preserve">Vendor shall implement appropriate technical and </w:t>
      </w:r>
      <w:r w:rsidR="005F2A28">
        <w:rPr>
          <w:rFonts w:ascii="Times New Roman" w:hAnsi="Times New Roman" w:cs="Times New Roman"/>
          <w:color w:val="000000"/>
          <w:sz w:val="24"/>
          <w:szCs w:val="24"/>
        </w:rPr>
        <w:t>organizational</w:t>
      </w:r>
      <w:r w:rsidR="005F2A28" w:rsidRPr="00970CC3">
        <w:rPr>
          <w:rFonts w:ascii="Times New Roman" w:hAnsi="Times New Roman" w:cs="Times New Roman"/>
          <w:color w:val="000000"/>
          <w:sz w:val="24"/>
          <w:szCs w:val="24"/>
        </w:rPr>
        <w:t xml:space="preserve"> </w:t>
      </w:r>
      <w:r w:rsidRPr="00970CC3">
        <w:rPr>
          <w:rFonts w:ascii="Times New Roman" w:hAnsi="Times New Roman" w:cs="Times New Roman"/>
          <w:color w:val="000000"/>
          <w:sz w:val="24"/>
          <w:szCs w:val="24"/>
        </w:rPr>
        <w:t>measures intended to protect the Data from</w:t>
      </w:r>
      <w:r w:rsidR="007D3B63" w:rsidRPr="00970CC3">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(i) accidental or unlawful destruction</w:t>
      </w:r>
      <w:r w:rsidR="00B94F2F" w:rsidRPr="00970CC3">
        <w:rPr>
          <w:rFonts w:ascii="Times New Roman" w:hAnsi="Times New Roman" w:cs="Times New Roman"/>
          <w:color w:val="000000"/>
          <w:sz w:val="24"/>
          <w:szCs w:val="24"/>
        </w:rPr>
        <w:t xml:space="preserve">; </w:t>
      </w:r>
      <w:r w:rsidRPr="00970CC3">
        <w:rPr>
          <w:rFonts w:ascii="Times New Roman" w:hAnsi="Times New Roman" w:cs="Times New Roman"/>
          <w:color w:val="000000"/>
          <w:sz w:val="24"/>
          <w:szCs w:val="24"/>
        </w:rPr>
        <w:t xml:space="preserve">and (ii) loss, alteration, </w:t>
      </w:r>
      <w:r w:rsidR="005F2A28">
        <w:rPr>
          <w:rFonts w:ascii="Times New Roman" w:hAnsi="Times New Roman" w:cs="Times New Roman"/>
          <w:color w:val="000000"/>
          <w:sz w:val="24"/>
          <w:szCs w:val="24"/>
        </w:rPr>
        <w:t>unauthorized</w:t>
      </w:r>
      <w:r w:rsidR="005F2A28" w:rsidRPr="00970CC3">
        <w:rPr>
          <w:rFonts w:ascii="Times New Roman" w:hAnsi="Times New Roman" w:cs="Times New Roman"/>
          <w:color w:val="000000"/>
          <w:sz w:val="24"/>
          <w:szCs w:val="24"/>
        </w:rPr>
        <w:t xml:space="preserve"> </w:t>
      </w:r>
      <w:r w:rsidRPr="00970CC3">
        <w:rPr>
          <w:rFonts w:ascii="Times New Roman" w:hAnsi="Times New Roman" w:cs="Times New Roman"/>
          <w:color w:val="000000"/>
          <w:sz w:val="24"/>
          <w:szCs w:val="24"/>
        </w:rPr>
        <w:t xml:space="preserve">disclosure of, or access to the Data. At a minimum, such measures shall include the security measures identified in </w:t>
      </w:r>
      <w:r w:rsidRPr="00970CC3">
        <w:rPr>
          <w:rFonts w:ascii="Times New Roman" w:hAnsi="Times New Roman" w:cs="Times New Roman"/>
          <w:b/>
          <w:color w:val="000000"/>
          <w:sz w:val="24"/>
          <w:szCs w:val="24"/>
        </w:rPr>
        <w:t xml:space="preserve">Annex B </w:t>
      </w:r>
      <w:r w:rsidRPr="00970CC3">
        <w:rPr>
          <w:rFonts w:ascii="Times New Roman" w:hAnsi="Times New Roman" w:cs="Times New Roman"/>
          <w:color w:val="000000"/>
          <w:sz w:val="24"/>
          <w:szCs w:val="24"/>
        </w:rPr>
        <w:t>(“</w:t>
      </w:r>
      <w:r w:rsidRPr="00970CC3">
        <w:rPr>
          <w:rFonts w:ascii="Times New Roman" w:hAnsi="Times New Roman" w:cs="Times New Roman"/>
          <w:b/>
          <w:color w:val="000000"/>
          <w:sz w:val="24"/>
          <w:szCs w:val="24"/>
        </w:rPr>
        <w:t>Security Measures</w:t>
      </w:r>
      <w:r w:rsidRPr="00970CC3">
        <w:rPr>
          <w:rFonts w:ascii="Times New Roman" w:hAnsi="Times New Roman" w:cs="Times New Roman"/>
          <w:color w:val="000000"/>
          <w:sz w:val="24"/>
          <w:szCs w:val="24"/>
        </w:rPr>
        <w:t xml:space="preserve">”).   </w:t>
      </w:r>
    </w:p>
    <w:p w14:paraId="4B7570D7" w14:textId="5726D358" w:rsidR="00C84AC8" w:rsidRPr="005B6581" w:rsidRDefault="00000000" w:rsidP="00086ABF">
      <w:pPr>
        <w:numPr>
          <w:ilvl w:val="0"/>
          <w:numId w:val="3"/>
        </w:numPr>
        <w:pBdr>
          <w:top w:val="nil"/>
          <w:left w:val="nil"/>
          <w:bottom w:val="nil"/>
          <w:right w:val="nil"/>
          <w:between w:val="nil"/>
        </w:pBdr>
        <w:spacing w:before="0" w:after="200" w:line="276" w:lineRule="auto"/>
        <w:ind w:left="720" w:hanging="720"/>
        <w:jc w:val="left"/>
        <w:rPr>
          <w:rFonts w:ascii="Times New Roman" w:hAnsi="Times New Roman" w:cs="Times New Roman"/>
          <w:color w:val="000000"/>
          <w:sz w:val="24"/>
          <w:szCs w:val="24"/>
        </w:rPr>
      </w:pPr>
      <w:r w:rsidRPr="005B6581">
        <w:rPr>
          <w:rFonts w:ascii="Times New Roman" w:hAnsi="Times New Roman" w:cs="Times New Roman"/>
          <w:b/>
          <w:bCs/>
          <w:iCs/>
          <w:color w:val="000000"/>
          <w:sz w:val="24"/>
          <w:szCs w:val="24"/>
        </w:rPr>
        <w:t xml:space="preserve">Sub-Processors and </w:t>
      </w:r>
      <w:r w:rsidR="00583A76" w:rsidRPr="005B6581">
        <w:rPr>
          <w:rFonts w:ascii="Times New Roman" w:hAnsi="Times New Roman" w:cs="Times New Roman"/>
          <w:b/>
          <w:bCs/>
          <w:iCs/>
          <w:color w:val="000000"/>
          <w:sz w:val="24"/>
          <w:szCs w:val="24"/>
        </w:rPr>
        <w:t>S</w:t>
      </w:r>
      <w:r w:rsidRPr="005B6581">
        <w:rPr>
          <w:rFonts w:ascii="Times New Roman" w:hAnsi="Times New Roman" w:cs="Times New Roman"/>
          <w:b/>
          <w:bCs/>
          <w:iCs/>
          <w:color w:val="000000"/>
          <w:sz w:val="24"/>
          <w:szCs w:val="24"/>
        </w:rPr>
        <w:t>ubcontracting</w:t>
      </w:r>
      <w:r w:rsidRPr="005B6581">
        <w:rPr>
          <w:rFonts w:ascii="Times New Roman" w:hAnsi="Times New Roman" w:cs="Times New Roman"/>
          <w:color w:val="000000"/>
          <w:sz w:val="24"/>
          <w:szCs w:val="24"/>
        </w:rPr>
        <w:t xml:space="preserve">  </w:t>
      </w:r>
    </w:p>
    <w:p w14:paraId="55466A23" w14:textId="4D8F18A3" w:rsidR="003B4BA5" w:rsidRDefault="00000000" w:rsidP="00C84AC8">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color w:val="000000"/>
          <w:sz w:val="24"/>
          <w:szCs w:val="24"/>
        </w:rPr>
      </w:pPr>
      <w:r w:rsidRPr="00583A76">
        <w:rPr>
          <w:rFonts w:ascii="Times New Roman" w:hAnsi="Times New Roman" w:cs="Times New Roman"/>
          <w:color w:val="000000"/>
          <w:sz w:val="24"/>
          <w:szCs w:val="24"/>
        </w:rPr>
        <w:t>Subject to the terms and conditions set forth in this DPA, Customer</w:t>
      </w:r>
      <w:r w:rsidR="00D51861" w:rsidRPr="00583A76">
        <w:rPr>
          <w:rFonts w:ascii="Times New Roman" w:hAnsi="Times New Roman" w:cs="Times New Roman"/>
          <w:color w:val="000000"/>
          <w:sz w:val="24"/>
          <w:szCs w:val="24"/>
        </w:rPr>
        <w:t xml:space="preserve"> generally</w:t>
      </w:r>
      <w:r w:rsidRPr="00583A76">
        <w:rPr>
          <w:rFonts w:ascii="Times New Roman" w:hAnsi="Times New Roman" w:cs="Times New Roman"/>
          <w:color w:val="000000"/>
          <w:sz w:val="24"/>
          <w:szCs w:val="24"/>
        </w:rPr>
        <w:t xml:space="preserve"> authorizes Vendor to continue to use and disclose Data to Sub-Processors engaged by Vendor in the context of providing the </w:t>
      </w:r>
      <w:r>
        <w:rPr>
          <w:rFonts w:ascii="Times New Roman" w:hAnsi="Times New Roman" w:cs="Times New Roman"/>
          <w:color w:val="000000"/>
          <w:sz w:val="24"/>
          <w:szCs w:val="24"/>
        </w:rPr>
        <w:t>S</w:t>
      </w:r>
      <w:r w:rsidRPr="00583A76">
        <w:rPr>
          <w:rFonts w:ascii="Times New Roman" w:hAnsi="Times New Roman" w:cs="Times New Roman"/>
          <w:color w:val="000000"/>
          <w:sz w:val="24"/>
          <w:szCs w:val="24"/>
        </w:rPr>
        <w:t>ervices and processing activities</w:t>
      </w:r>
      <w:r w:rsidR="00E82999" w:rsidRPr="00583A76">
        <w:rPr>
          <w:rFonts w:ascii="Times New Roman" w:hAnsi="Times New Roman" w:cs="Times New Roman"/>
          <w:color w:val="000000"/>
          <w:sz w:val="24"/>
          <w:szCs w:val="24"/>
        </w:rPr>
        <w:t>. Customer approves the use of Sub-Processors</w:t>
      </w:r>
      <w:r w:rsidRPr="00583A76">
        <w:rPr>
          <w:rFonts w:ascii="Times New Roman" w:hAnsi="Times New Roman" w:cs="Times New Roman"/>
          <w:color w:val="000000"/>
          <w:sz w:val="24"/>
          <w:szCs w:val="24"/>
        </w:rPr>
        <w:t xml:space="preserve"> described </w:t>
      </w:r>
      <w:r w:rsidR="00020AEC">
        <w:rPr>
          <w:rFonts w:ascii="Times New Roman" w:hAnsi="Times New Roman" w:cs="Times New Roman"/>
          <w:color w:val="000000"/>
          <w:sz w:val="24"/>
          <w:szCs w:val="24"/>
        </w:rPr>
        <w:t xml:space="preserve">at </w:t>
      </w:r>
      <w:commentRangeStart w:id="4"/>
      <w:r w:rsidR="00020AEC" w:rsidRPr="009C04A4">
        <w:rPr>
          <w:rFonts w:ascii="Times New Roman" w:hAnsi="Times New Roman" w:cs="Times New Roman"/>
          <w:color w:val="FF0000"/>
          <w:sz w:val="24"/>
          <w:szCs w:val="24"/>
        </w:rPr>
        <w:t>[</w:t>
      </w:r>
      <w:r w:rsidR="00075D8A" w:rsidRPr="009C04A4">
        <w:rPr>
          <w:rFonts w:ascii="Times New Roman" w:hAnsi="Times New Roman" w:cs="Times New Roman"/>
          <w:color w:val="FF0000"/>
          <w:sz w:val="24"/>
          <w:szCs w:val="24"/>
          <w:highlight w:val="yellow"/>
        </w:rPr>
        <w:t>Insert</w:t>
      </w:r>
      <w:r w:rsidR="00020AEC" w:rsidRPr="009C04A4">
        <w:rPr>
          <w:rFonts w:ascii="Times New Roman" w:hAnsi="Times New Roman" w:cs="Times New Roman"/>
          <w:color w:val="FF0000"/>
          <w:sz w:val="24"/>
          <w:szCs w:val="24"/>
          <w:highlight w:val="yellow"/>
        </w:rPr>
        <w:t xml:space="preserve"> link or reference to</w:t>
      </w:r>
      <w:r w:rsidR="00FE0D31">
        <w:rPr>
          <w:rFonts w:ascii="Times New Roman" w:hAnsi="Times New Roman" w:cs="Times New Roman"/>
          <w:color w:val="FF0000"/>
          <w:sz w:val="24"/>
          <w:szCs w:val="24"/>
          <w:highlight w:val="yellow"/>
        </w:rPr>
        <w:t xml:space="preserve"> an attached</w:t>
      </w:r>
      <w:r w:rsidR="00020AEC" w:rsidRPr="009C04A4">
        <w:rPr>
          <w:rFonts w:ascii="Times New Roman" w:hAnsi="Times New Roman" w:cs="Times New Roman"/>
          <w:color w:val="FF0000"/>
          <w:sz w:val="24"/>
          <w:szCs w:val="24"/>
          <w:highlight w:val="yellow"/>
        </w:rPr>
        <w:t xml:space="preserve"> exhibit</w:t>
      </w:r>
      <w:r w:rsidR="00075D8A" w:rsidRPr="009C04A4">
        <w:rPr>
          <w:rFonts w:ascii="Times New Roman" w:hAnsi="Times New Roman" w:cs="Times New Roman"/>
          <w:color w:val="FF0000"/>
          <w:sz w:val="24"/>
          <w:szCs w:val="24"/>
          <w:highlight w:val="yellow"/>
        </w:rPr>
        <w:t>]</w:t>
      </w:r>
      <w:commentRangeEnd w:id="4"/>
      <w:r w:rsidR="00C85EB8">
        <w:rPr>
          <w:rStyle w:val="CommentReference"/>
          <w:rFonts w:ascii="Times New Roman" w:eastAsia="Times New Roman" w:hAnsi="Times New Roman" w:cs="Times New Roman"/>
        </w:rPr>
        <w:commentReference w:id="4"/>
      </w:r>
      <w:r w:rsidR="009C04A4" w:rsidRPr="00FE0D31">
        <w:rPr>
          <w:rFonts w:ascii="Times New Roman" w:hAnsi="Times New Roman" w:cs="Times New Roman"/>
          <w:sz w:val="24"/>
          <w:szCs w:val="24"/>
        </w:rPr>
        <w:t>.</w:t>
      </w:r>
      <w:r w:rsidRPr="00FE0D31">
        <w:rPr>
          <w:rFonts w:ascii="Times New Roman" w:hAnsi="Times New Roman" w:cs="Times New Roman"/>
          <w:sz w:val="24"/>
          <w:szCs w:val="24"/>
        </w:rPr>
        <w:t xml:space="preserve"> </w:t>
      </w:r>
      <w:r w:rsidRPr="00583A76">
        <w:rPr>
          <w:rFonts w:ascii="Times New Roman" w:hAnsi="Times New Roman" w:cs="Times New Roman"/>
          <w:color w:val="000000"/>
          <w:sz w:val="24"/>
          <w:szCs w:val="24"/>
        </w:rPr>
        <w:t xml:space="preserve">Vendor shall remain fully liable for any breach of Vendor’s obligations under this DPA that is caused by an act, error, or omission of </w:t>
      </w:r>
      <w:r>
        <w:rPr>
          <w:rFonts w:ascii="Times New Roman" w:hAnsi="Times New Roman" w:cs="Times New Roman"/>
          <w:color w:val="000000"/>
          <w:sz w:val="24"/>
          <w:szCs w:val="24"/>
        </w:rPr>
        <w:t>Vendor’s</w:t>
      </w:r>
      <w:r w:rsidRPr="00583A76">
        <w:rPr>
          <w:rFonts w:ascii="Times New Roman" w:hAnsi="Times New Roman" w:cs="Times New Roman"/>
          <w:color w:val="000000"/>
          <w:sz w:val="24"/>
          <w:szCs w:val="24"/>
        </w:rPr>
        <w:t xml:space="preserve"> Sub-Processors.</w:t>
      </w:r>
    </w:p>
    <w:p w14:paraId="64A85CAA" w14:textId="034C0ACB" w:rsidR="00583A76" w:rsidRPr="00235CDD" w:rsidRDefault="00000000" w:rsidP="00235CDD">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color w:val="000000"/>
          <w:sz w:val="24"/>
          <w:szCs w:val="24"/>
        </w:rPr>
      </w:pPr>
      <w:commentRangeStart w:id="5"/>
      <w:r w:rsidRPr="00583A76">
        <w:rPr>
          <w:rFonts w:ascii="Times New Roman" w:hAnsi="Times New Roman" w:cs="Times New Roman"/>
          <w:color w:val="000000"/>
          <w:sz w:val="24"/>
          <w:szCs w:val="24"/>
        </w:rPr>
        <w:t>Vendor shall not subcontract any processing of Data to a third-party Sub-Processor unless: (i) such Sub-Processor is subject to an agreement with Vendor that contains data protection terms not less protective as those provided for by this DPA with respect to the protection of Data to the extent applicable to the nature of the service provided by such Sub-Processor</w:t>
      </w:r>
      <w:r w:rsidR="00380476" w:rsidRPr="00583A76">
        <w:rPr>
          <w:rFonts w:ascii="Times New Roman" w:hAnsi="Times New Roman" w:cs="Times New Roman"/>
          <w:color w:val="000000"/>
          <w:sz w:val="24"/>
          <w:szCs w:val="24"/>
        </w:rPr>
        <w:t>, and, t</w:t>
      </w:r>
      <w:r w:rsidRPr="00583A76">
        <w:rPr>
          <w:rFonts w:ascii="Times New Roman" w:hAnsi="Times New Roman" w:cs="Times New Roman"/>
          <w:color w:val="000000"/>
          <w:sz w:val="24"/>
          <w:szCs w:val="24"/>
        </w:rPr>
        <w:t>o the extent the CCPA applies, each written agreement with a Sub</w:t>
      </w:r>
      <w:r w:rsidR="0075455C" w:rsidRPr="00583A76">
        <w:rPr>
          <w:rFonts w:ascii="Times New Roman" w:hAnsi="Times New Roman" w:cs="Times New Roman"/>
          <w:color w:val="000000"/>
          <w:sz w:val="24"/>
          <w:szCs w:val="24"/>
        </w:rPr>
        <w:t>-P</w:t>
      </w:r>
      <w:r w:rsidRPr="00583A76">
        <w:rPr>
          <w:rFonts w:ascii="Times New Roman" w:hAnsi="Times New Roman" w:cs="Times New Roman"/>
          <w:color w:val="000000"/>
          <w:sz w:val="24"/>
          <w:szCs w:val="24"/>
        </w:rPr>
        <w:t>rocessor will comply with the CCPA, designate the Sub</w:t>
      </w:r>
      <w:r w:rsidR="0075455C" w:rsidRPr="00583A76">
        <w:rPr>
          <w:rFonts w:ascii="Times New Roman" w:hAnsi="Times New Roman" w:cs="Times New Roman"/>
          <w:color w:val="000000"/>
          <w:sz w:val="24"/>
          <w:szCs w:val="24"/>
        </w:rPr>
        <w:t>-P</w:t>
      </w:r>
      <w:r w:rsidRPr="00583A76">
        <w:rPr>
          <w:rFonts w:ascii="Times New Roman" w:hAnsi="Times New Roman" w:cs="Times New Roman"/>
          <w:color w:val="000000"/>
          <w:sz w:val="24"/>
          <w:szCs w:val="24"/>
        </w:rPr>
        <w:t>rocessor as a “service provider” or “contractor,” and prohibit the Sub</w:t>
      </w:r>
      <w:r w:rsidR="0075455C" w:rsidRPr="00583A76">
        <w:rPr>
          <w:rFonts w:ascii="Times New Roman" w:hAnsi="Times New Roman" w:cs="Times New Roman"/>
          <w:color w:val="000000"/>
          <w:sz w:val="24"/>
          <w:szCs w:val="24"/>
        </w:rPr>
        <w:t>-P</w:t>
      </w:r>
      <w:r w:rsidRPr="00583A76">
        <w:rPr>
          <w:rFonts w:ascii="Times New Roman" w:hAnsi="Times New Roman" w:cs="Times New Roman"/>
          <w:color w:val="000000"/>
          <w:sz w:val="24"/>
          <w:szCs w:val="24"/>
        </w:rPr>
        <w:t xml:space="preserve">rocessor from selling Customer’s Data or using Customer’s Data for any purpose not authorized by the CCPA; and (ii) Vendor provides Customer prior notice (where notice will be provided by Vendor by email </w:t>
      </w:r>
      <w:r w:rsidR="00A725B9">
        <w:rPr>
          <w:rFonts w:ascii="Times New Roman" w:hAnsi="Times New Roman" w:cs="Times New Roman"/>
          <w:color w:val="000000"/>
          <w:sz w:val="24"/>
          <w:szCs w:val="24"/>
        </w:rPr>
        <w:t xml:space="preserve">to Customer’s Service account administrator </w:t>
      </w:r>
      <w:r w:rsidRPr="00583A76">
        <w:rPr>
          <w:rFonts w:ascii="Times New Roman" w:hAnsi="Times New Roman" w:cs="Times New Roman"/>
          <w:color w:val="000000"/>
          <w:sz w:val="24"/>
          <w:szCs w:val="24"/>
        </w:rPr>
        <w:t>or by an in-product notification within the Service) of the addition or replacement of such Sub-Processor (including the details of the processing it performs or will perform, and the location of such processing) before authorizing any new Sub-Processor(s) to process Customer’s Data in connection with the provision of the applicable Service</w:t>
      </w:r>
      <w:commentRangeEnd w:id="5"/>
      <w:r w:rsidR="00C85EB8">
        <w:rPr>
          <w:rStyle w:val="CommentReference"/>
          <w:rFonts w:ascii="Times New Roman" w:eastAsia="Times New Roman" w:hAnsi="Times New Roman" w:cs="Times New Roman"/>
        </w:rPr>
        <w:commentReference w:id="5"/>
      </w:r>
      <w:r w:rsidRPr="00583A76">
        <w:rPr>
          <w:rFonts w:ascii="Times New Roman" w:hAnsi="Times New Roman" w:cs="Times New Roman"/>
          <w:color w:val="000000"/>
          <w:sz w:val="24"/>
          <w:szCs w:val="24"/>
        </w:rPr>
        <w:t xml:space="preserve">. </w:t>
      </w:r>
      <w:r w:rsidR="00823759" w:rsidRPr="00583A76">
        <w:rPr>
          <w:rFonts w:ascii="Times New Roman" w:hAnsi="Times New Roman" w:cs="Times New Roman"/>
          <w:color w:val="000000"/>
          <w:sz w:val="24"/>
          <w:szCs w:val="24"/>
        </w:rPr>
        <w:t xml:space="preserve">Notwithstanding the foregoing, in the event of an emergency concerning Service availability or security, Vendor is not required to provide prior notice but shall provide notification within seven (7) business days following the change in Sub-Processor. </w:t>
      </w:r>
      <w:r w:rsidRPr="00583A76">
        <w:rPr>
          <w:rFonts w:ascii="Times New Roman" w:hAnsi="Times New Roman" w:cs="Times New Roman"/>
          <w:color w:val="000000"/>
          <w:sz w:val="24"/>
          <w:szCs w:val="24"/>
        </w:rPr>
        <w:t xml:space="preserve">Customer will notify Vendor within ten (10) business days </w:t>
      </w:r>
      <w:sdt>
        <w:sdtPr>
          <w:rPr>
            <w:rFonts w:ascii="Times New Roman" w:hAnsi="Times New Roman" w:cs="Times New Roman"/>
            <w:sz w:val="24"/>
            <w:szCs w:val="24"/>
          </w:rPr>
          <w:tag w:val="goog_rdk_62"/>
          <w:id w:val="-2090146107"/>
        </w:sdtPr>
        <w:sdtContent>
          <w:r w:rsidRPr="00583A76">
            <w:rPr>
              <w:rFonts w:ascii="Times New Roman" w:hAnsi="Times New Roman" w:cs="Times New Roman"/>
              <w:color w:val="000000"/>
              <w:sz w:val="24"/>
              <w:szCs w:val="24"/>
            </w:rPr>
            <w:t>of</w:t>
          </w:r>
        </w:sdtContent>
      </w:sdt>
      <w:r w:rsidRPr="00583A76">
        <w:rPr>
          <w:rFonts w:ascii="Times New Roman" w:hAnsi="Times New Roman" w:cs="Times New Roman"/>
          <w:color w:val="000000"/>
          <w:sz w:val="24"/>
          <w:szCs w:val="24"/>
        </w:rPr>
        <w:t xml:space="preserve"> receipt of Vendor’s notice of a new Sub-Processor if it objects to the addition or replacement of a Sub-Processor. </w:t>
      </w:r>
      <w:commentRangeStart w:id="6"/>
      <w:r w:rsidRPr="00583A76">
        <w:rPr>
          <w:rFonts w:ascii="Times New Roman" w:hAnsi="Times New Roman" w:cs="Times New Roman"/>
          <w:color w:val="000000"/>
          <w:sz w:val="24"/>
          <w:szCs w:val="24"/>
        </w:rPr>
        <w:t>Customer’s objection</w:t>
      </w:r>
      <w:r w:rsidR="00235CDD">
        <w:rPr>
          <w:rFonts w:ascii="Times New Roman" w:hAnsi="Times New Roman" w:cs="Times New Roman"/>
          <w:color w:val="000000"/>
          <w:sz w:val="24"/>
          <w:szCs w:val="24"/>
        </w:rPr>
        <w:t xml:space="preserve"> </w:t>
      </w:r>
      <w:r w:rsidRPr="00235CDD">
        <w:rPr>
          <w:rFonts w:ascii="Times New Roman" w:hAnsi="Times New Roman" w:cs="Times New Roman"/>
          <w:color w:val="000000"/>
          <w:sz w:val="24"/>
          <w:szCs w:val="24"/>
        </w:rPr>
        <w:t xml:space="preserve">should be sent to </w:t>
      </w:r>
      <w:r w:rsidR="00075D8A" w:rsidRPr="00235CDD">
        <w:rPr>
          <w:rFonts w:ascii="Times New Roman" w:hAnsi="Times New Roman" w:cs="Times New Roman"/>
          <w:color w:val="FF0000"/>
          <w:sz w:val="24"/>
          <w:szCs w:val="24"/>
          <w:highlight w:val="yellow"/>
        </w:rPr>
        <w:t>[Insert</w:t>
      </w:r>
      <w:r w:rsidR="00020AEC" w:rsidRPr="00235CDD">
        <w:rPr>
          <w:rFonts w:ascii="Times New Roman" w:hAnsi="Times New Roman" w:cs="Times New Roman"/>
          <w:color w:val="FF0000"/>
          <w:sz w:val="24"/>
          <w:szCs w:val="24"/>
          <w:highlight w:val="yellow"/>
        </w:rPr>
        <w:t xml:space="preserve"> email address(es) to be notified</w:t>
      </w:r>
      <w:r w:rsidR="00CE46E8" w:rsidRPr="00235CDD">
        <w:rPr>
          <w:rFonts w:ascii="Times New Roman" w:hAnsi="Times New Roman" w:cs="Times New Roman"/>
          <w:color w:val="FF0000"/>
          <w:sz w:val="24"/>
          <w:szCs w:val="24"/>
          <w:highlight w:val="yellow"/>
        </w:rPr>
        <w:t xml:space="preserve"> or method of other notification option</w:t>
      </w:r>
      <w:r w:rsidR="00075D8A" w:rsidRPr="00235CDD">
        <w:rPr>
          <w:rFonts w:ascii="Times New Roman" w:hAnsi="Times New Roman" w:cs="Times New Roman"/>
          <w:color w:val="000000"/>
          <w:sz w:val="24"/>
          <w:szCs w:val="24"/>
          <w:highlight w:val="yellow"/>
        </w:rPr>
        <w:t>]</w:t>
      </w:r>
      <w:r w:rsidR="00075D8A" w:rsidRPr="00235CDD">
        <w:rPr>
          <w:rFonts w:ascii="Times New Roman" w:hAnsi="Times New Roman" w:cs="Times New Roman"/>
          <w:color w:val="000000"/>
          <w:sz w:val="24"/>
          <w:szCs w:val="24"/>
        </w:rPr>
        <w:t xml:space="preserve"> </w:t>
      </w:r>
      <w:commentRangeEnd w:id="6"/>
      <w:r w:rsidR="00C85EB8">
        <w:rPr>
          <w:rStyle w:val="CommentReference"/>
          <w:rFonts w:ascii="Times New Roman" w:eastAsia="Times New Roman" w:hAnsi="Times New Roman" w:cs="Times New Roman"/>
        </w:rPr>
        <w:commentReference w:id="6"/>
      </w:r>
      <w:r w:rsidRPr="00235CDD">
        <w:rPr>
          <w:rFonts w:ascii="Times New Roman" w:hAnsi="Times New Roman" w:cs="Times New Roman"/>
          <w:color w:val="000000"/>
          <w:sz w:val="24"/>
          <w:szCs w:val="24"/>
        </w:rPr>
        <w:t xml:space="preserve">and explain the reasonable grounds for the objection. If Customer objects to Vendor's appointment of a third party Sub-Processor on reasonable grounds relating to the protection of Data, and Vendor is unable to adequately address the reasonable grounds (e.g., make available to Customer a reasonable change to Customer’s configuration or use of the Service to avoid the processing of Data by the objected-to new Sub-Processor without unreasonably burdening Customer), then Vendor will </w:t>
      </w:r>
      <w:r w:rsidR="00A66BCE" w:rsidRPr="00235CDD">
        <w:rPr>
          <w:rFonts w:ascii="Times New Roman" w:hAnsi="Times New Roman" w:cs="Times New Roman"/>
          <w:color w:val="000000"/>
          <w:sz w:val="24"/>
          <w:szCs w:val="24"/>
        </w:rPr>
        <w:t>not engage</w:t>
      </w:r>
      <w:r w:rsidRPr="00235CDD">
        <w:rPr>
          <w:rFonts w:ascii="Times New Roman" w:hAnsi="Times New Roman" w:cs="Times New Roman"/>
          <w:color w:val="000000"/>
          <w:sz w:val="24"/>
          <w:szCs w:val="24"/>
        </w:rPr>
        <w:t xml:space="preserve"> the Sub-Processor, or Customer may elect to suspend or terminate its subscription to the impacted Service without penalty.</w:t>
      </w:r>
      <w:r w:rsidR="00130E08" w:rsidRPr="00235CDD">
        <w:rPr>
          <w:rFonts w:ascii="Times New Roman" w:hAnsi="Times New Roman" w:cs="Times New Roman"/>
          <w:color w:val="000000"/>
          <w:sz w:val="24"/>
          <w:szCs w:val="24"/>
        </w:rPr>
        <w:t xml:space="preserve"> If Customer does not object to a Sub-Processor within thirty (30) days of Vendor’s notice</w:t>
      </w:r>
      <w:r w:rsidR="001F63D6" w:rsidRPr="00235CDD">
        <w:rPr>
          <w:rFonts w:ascii="Times New Roman" w:hAnsi="Times New Roman" w:cs="Times New Roman"/>
          <w:color w:val="000000"/>
          <w:sz w:val="24"/>
          <w:szCs w:val="24"/>
        </w:rPr>
        <w:t xml:space="preserve"> </w:t>
      </w:r>
      <w:r w:rsidR="001F63D6" w:rsidRPr="00235CDD">
        <w:rPr>
          <w:rFonts w:ascii="Times New Roman" w:hAnsi="Times New Roman" w:cs="Times New Roman"/>
          <w:color w:val="000000"/>
          <w:sz w:val="24"/>
          <w:szCs w:val="24"/>
        </w:rPr>
        <w:lastRenderedPageBreak/>
        <w:t>as described in this Section</w:t>
      </w:r>
      <w:r w:rsidR="00EE527B" w:rsidRPr="00235CDD">
        <w:rPr>
          <w:rFonts w:ascii="Times New Roman" w:hAnsi="Times New Roman" w:cs="Times New Roman"/>
          <w:color w:val="000000"/>
          <w:sz w:val="24"/>
          <w:szCs w:val="24"/>
        </w:rPr>
        <w:t xml:space="preserve"> 3</w:t>
      </w:r>
      <w:r w:rsidR="001F63D6" w:rsidRPr="00235CDD">
        <w:rPr>
          <w:rFonts w:ascii="Times New Roman" w:hAnsi="Times New Roman" w:cs="Times New Roman"/>
          <w:color w:val="000000"/>
          <w:sz w:val="24"/>
          <w:szCs w:val="24"/>
        </w:rPr>
        <w:t>, then the Sub-Processor will be deemed accepted by Customer.</w:t>
      </w:r>
      <w:r w:rsidRPr="00235CDD">
        <w:rPr>
          <w:rFonts w:ascii="Times New Roman" w:hAnsi="Times New Roman" w:cs="Times New Roman"/>
          <w:color w:val="000000"/>
          <w:sz w:val="24"/>
          <w:szCs w:val="24"/>
        </w:rPr>
        <w:t xml:space="preserve"> </w:t>
      </w:r>
    </w:p>
    <w:p w14:paraId="2A86394C" w14:textId="0971AB94" w:rsidR="00583A76" w:rsidRPr="00583A76" w:rsidRDefault="00000000" w:rsidP="005B4BC4">
      <w:pPr>
        <w:numPr>
          <w:ilvl w:val="0"/>
          <w:numId w:val="3"/>
        </w:numPr>
        <w:pBdr>
          <w:top w:val="nil"/>
          <w:left w:val="nil"/>
          <w:bottom w:val="nil"/>
          <w:right w:val="nil"/>
          <w:between w:val="nil"/>
        </w:pBdr>
        <w:spacing w:before="0" w:after="200" w:line="276" w:lineRule="auto"/>
        <w:ind w:left="720" w:hanging="720"/>
        <w:jc w:val="left"/>
        <w:rPr>
          <w:rFonts w:ascii="Times New Roman" w:hAnsi="Times New Roman" w:cs="Times New Roman"/>
          <w:color w:val="000000"/>
          <w:sz w:val="24"/>
          <w:szCs w:val="24"/>
        </w:rPr>
      </w:pPr>
      <w:r w:rsidRPr="00F06A2B">
        <w:rPr>
          <w:rFonts w:ascii="Times New Roman" w:hAnsi="Times New Roman" w:cs="Times New Roman"/>
          <w:b/>
          <w:bCs/>
          <w:iCs/>
          <w:color w:val="000000"/>
          <w:sz w:val="24"/>
          <w:szCs w:val="24"/>
        </w:rPr>
        <w:t>International transfers of Data.</w:t>
      </w:r>
      <w:r w:rsidRPr="00F06A2B">
        <w:rPr>
          <w:rFonts w:ascii="Times New Roman" w:hAnsi="Times New Roman" w:cs="Times New Roman"/>
          <w:color w:val="000000"/>
          <w:sz w:val="24"/>
          <w:szCs w:val="24"/>
        </w:rPr>
        <w:t xml:space="preserve">  To</w:t>
      </w:r>
      <w:r w:rsidRPr="00583A76">
        <w:rPr>
          <w:rFonts w:ascii="Times New Roman" w:hAnsi="Times New Roman" w:cs="Times New Roman"/>
          <w:color w:val="000000"/>
          <w:sz w:val="24"/>
          <w:szCs w:val="24"/>
        </w:rPr>
        <w:t xml:space="preserve"> perform the Services for Customer under the Agreement, Vendor may transfer Personal Data to countries other than the country in which the data were originally collected, including, without limitation, the United States.</w:t>
      </w:r>
      <w:r w:rsidR="00732738" w:rsidRPr="00583A76">
        <w:rPr>
          <w:rFonts w:ascii="Times New Roman" w:hAnsi="Times New Roman" w:cs="Times New Roman"/>
          <w:color w:val="000000"/>
          <w:sz w:val="24"/>
          <w:szCs w:val="24"/>
        </w:rPr>
        <w:t xml:space="preserve"> Vendor will </w:t>
      </w:r>
      <w:r w:rsidR="00250AEF" w:rsidRPr="00583A76">
        <w:rPr>
          <w:rFonts w:ascii="Times New Roman" w:hAnsi="Times New Roman" w:cs="Times New Roman"/>
          <w:color w:val="000000"/>
          <w:sz w:val="24"/>
          <w:szCs w:val="24"/>
        </w:rPr>
        <w:t xml:space="preserve">ensure that such transfers are made in compliance with Applicable Data Protection Law and this </w:t>
      </w:r>
      <w:r w:rsidR="00F27D7C">
        <w:rPr>
          <w:rFonts w:ascii="Times New Roman" w:hAnsi="Times New Roman" w:cs="Times New Roman"/>
          <w:color w:val="000000"/>
          <w:sz w:val="24"/>
          <w:szCs w:val="24"/>
        </w:rPr>
        <w:t>DPA</w:t>
      </w:r>
      <w:r w:rsidR="00250AEF" w:rsidRPr="00583A76">
        <w:rPr>
          <w:rFonts w:ascii="Times New Roman" w:hAnsi="Times New Roman" w:cs="Times New Roman"/>
          <w:color w:val="000000"/>
          <w:sz w:val="24"/>
          <w:szCs w:val="24"/>
        </w:rPr>
        <w:t>.</w:t>
      </w:r>
      <w:r w:rsidRPr="00583A76">
        <w:rPr>
          <w:rFonts w:ascii="Times New Roman" w:hAnsi="Times New Roman" w:cs="Times New Roman"/>
          <w:color w:val="000000"/>
          <w:sz w:val="24"/>
          <w:szCs w:val="24"/>
        </w:rPr>
        <w:t xml:space="preserve"> Customer authorizes such cross-border Personal Data transfers and </w:t>
      </w:r>
      <w:r w:rsidR="00CC4532" w:rsidRPr="00583A76">
        <w:rPr>
          <w:rFonts w:ascii="Times New Roman" w:hAnsi="Times New Roman" w:cs="Times New Roman"/>
          <w:color w:val="000000"/>
          <w:sz w:val="24"/>
          <w:szCs w:val="24"/>
        </w:rPr>
        <w:t>represents</w:t>
      </w:r>
      <w:r w:rsidR="007D18DD" w:rsidRPr="00583A76">
        <w:rPr>
          <w:rFonts w:ascii="Times New Roman" w:hAnsi="Times New Roman" w:cs="Times New Roman"/>
          <w:color w:val="000000"/>
          <w:sz w:val="24"/>
          <w:szCs w:val="24"/>
        </w:rPr>
        <w:t>, warrants</w:t>
      </w:r>
      <w:r w:rsidR="00FB45CC" w:rsidRPr="00583A76">
        <w:rPr>
          <w:rFonts w:ascii="Times New Roman" w:hAnsi="Times New Roman" w:cs="Times New Roman"/>
          <w:color w:val="000000"/>
          <w:sz w:val="24"/>
          <w:szCs w:val="24"/>
        </w:rPr>
        <w:t>,</w:t>
      </w:r>
      <w:r w:rsidR="00CC4532" w:rsidRPr="00583A76">
        <w:rPr>
          <w:rFonts w:ascii="Times New Roman" w:hAnsi="Times New Roman" w:cs="Times New Roman"/>
          <w:color w:val="000000"/>
          <w:sz w:val="24"/>
          <w:szCs w:val="24"/>
        </w:rPr>
        <w:t xml:space="preserve"> and covenants that Customer</w:t>
      </w:r>
      <w:r w:rsidR="007D18DD" w:rsidRPr="00583A76">
        <w:rPr>
          <w:rFonts w:ascii="Times New Roman" w:hAnsi="Times New Roman" w:cs="Times New Roman"/>
          <w:color w:val="000000"/>
          <w:sz w:val="24"/>
          <w:szCs w:val="24"/>
        </w:rPr>
        <w:t xml:space="preserve"> </w:t>
      </w:r>
      <w:r w:rsidRPr="00583A76">
        <w:rPr>
          <w:rFonts w:ascii="Times New Roman" w:hAnsi="Times New Roman" w:cs="Times New Roman"/>
          <w:color w:val="000000"/>
          <w:sz w:val="24"/>
          <w:szCs w:val="24"/>
        </w:rPr>
        <w:t xml:space="preserve">will comply with any requirements under Applicable Data Protection Law regarding such Personal Data transfers. </w:t>
      </w:r>
      <w:commentRangeStart w:id="7"/>
      <w:r w:rsidRPr="00583A76">
        <w:rPr>
          <w:rFonts w:ascii="Times New Roman" w:hAnsi="Times New Roman" w:cs="Times New Roman"/>
          <w:color w:val="000000"/>
          <w:sz w:val="24"/>
          <w:szCs w:val="24"/>
        </w:rPr>
        <w:t>For such cross-border Personal Data transfers subject to Applicable Data Protection Law, Vendor and Customer agree to be bound by</w:t>
      </w:r>
      <w:r w:rsidR="007D3B63" w:rsidRPr="00583A76">
        <w:rPr>
          <w:rFonts w:ascii="Times New Roman" w:hAnsi="Times New Roman" w:cs="Times New Roman"/>
          <w:color w:val="000000"/>
          <w:sz w:val="24"/>
          <w:szCs w:val="24"/>
        </w:rPr>
        <w:t>:</w:t>
      </w:r>
      <w:r w:rsidRPr="00583A76">
        <w:rPr>
          <w:rFonts w:ascii="Times New Roman" w:hAnsi="Times New Roman" w:cs="Times New Roman"/>
          <w:color w:val="000000"/>
          <w:sz w:val="24"/>
          <w:szCs w:val="24"/>
        </w:rPr>
        <w:t xml:space="preserve"> </w:t>
      </w:r>
      <w:r w:rsidR="00C91627" w:rsidRPr="00583A76">
        <w:rPr>
          <w:rFonts w:ascii="Times New Roman" w:hAnsi="Times New Roman" w:cs="Times New Roman"/>
          <w:color w:val="000000"/>
          <w:sz w:val="24"/>
          <w:szCs w:val="24"/>
        </w:rPr>
        <w:t xml:space="preserve">(i) in the case of GDPR, </w:t>
      </w:r>
      <w:r w:rsidRPr="00583A76">
        <w:rPr>
          <w:rFonts w:ascii="Times New Roman" w:hAnsi="Times New Roman" w:cs="Times New Roman"/>
          <w:color w:val="000000"/>
          <w:sz w:val="24"/>
          <w:szCs w:val="24"/>
        </w:rPr>
        <w:t>the</w:t>
      </w:r>
      <w:r w:rsidR="006A535F" w:rsidRPr="00583A76">
        <w:rPr>
          <w:rFonts w:ascii="Times New Roman" w:hAnsi="Times New Roman" w:cs="Times New Roman"/>
          <w:color w:val="000000"/>
          <w:sz w:val="24"/>
          <w:szCs w:val="24"/>
        </w:rPr>
        <w:t xml:space="preserve"> EU SCCs</w:t>
      </w:r>
      <w:r w:rsidRPr="00583A76">
        <w:rPr>
          <w:rFonts w:ascii="Times New Roman" w:hAnsi="Times New Roman" w:cs="Times New Roman"/>
          <w:color w:val="000000"/>
          <w:sz w:val="24"/>
          <w:szCs w:val="24"/>
        </w:rPr>
        <w:t xml:space="preserve"> then-current and applicable module and terms of the Standard Contractual Clauses published by the European Commission and located as of the date of this DPA at:  https://ec.europa.eu/info/law/law-topic/data-protection/international-dimension-data-protection/standard-contractual-clauses-scc/standard-contractual-clauses-international-transfers_en</w:t>
      </w:r>
      <w:r w:rsidR="00C91627" w:rsidRPr="00583A76">
        <w:rPr>
          <w:rFonts w:ascii="Times New Roman" w:hAnsi="Times New Roman" w:cs="Times New Roman"/>
          <w:color w:val="000000"/>
          <w:sz w:val="24"/>
          <w:szCs w:val="24"/>
        </w:rPr>
        <w:t xml:space="preserve">; (ii) in the case of UK GDPR, </w:t>
      </w:r>
      <w:r w:rsidR="006A535F" w:rsidRPr="00583A76">
        <w:rPr>
          <w:rFonts w:ascii="Times New Roman" w:hAnsi="Times New Roman" w:cs="Times New Roman"/>
          <w:color w:val="000000"/>
          <w:sz w:val="24"/>
          <w:szCs w:val="24"/>
        </w:rPr>
        <w:t>the UK SCCs</w:t>
      </w:r>
      <w:r w:rsidR="00B273FD" w:rsidRPr="00583A76">
        <w:rPr>
          <w:rFonts w:ascii="Times New Roman" w:hAnsi="Times New Roman" w:cs="Times New Roman"/>
          <w:color w:val="000000"/>
          <w:sz w:val="24"/>
          <w:szCs w:val="24"/>
        </w:rPr>
        <w:t>; and (iii) in the case of Swiss GDPR, the Swiss SCCs</w:t>
      </w:r>
      <w:r w:rsidRPr="00583A76">
        <w:rPr>
          <w:rFonts w:ascii="Times New Roman" w:hAnsi="Times New Roman" w:cs="Times New Roman"/>
          <w:color w:val="000000"/>
          <w:sz w:val="24"/>
          <w:szCs w:val="24"/>
        </w:rPr>
        <w:t xml:space="preserve">. </w:t>
      </w:r>
      <w:r w:rsidR="00722678" w:rsidRPr="00583A76">
        <w:rPr>
          <w:rFonts w:ascii="Times New Roman" w:hAnsi="Times New Roman" w:cs="Times New Roman"/>
          <w:sz w:val="24"/>
          <w:szCs w:val="24"/>
        </w:rPr>
        <w:t>In connection with the Standard Contractual Clauses</w:t>
      </w:r>
      <w:r w:rsidR="006A535F" w:rsidRPr="00583A76">
        <w:rPr>
          <w:rFonts w:ascii="Times New Roman" w:hAnsi="Times New Roman" w:cs="Times New Roman"/>
          <w:sz w:val="24"/>
          <w:szCs w:val="24"/>
        </w:rPr>
        <w:t xml:space="preserve"> referred to in (i) and (ii) of this Section </w:t>
      </w:r>
      <w:r w:rsidR="00EE527B">
        <w:rPr>
          <w:rFonts w:ascii="Times New Roman" w:hAnsi="Times New Roman" w:cs="Times New Roman"/>
          <w:sz w:val="24"/>
          <w:szCs w:val="24"/>
        </w:rPr>
        <w:t>4</w:t>
      </w:r>
      <w:r w:rsidR="006A535F" w:rsidRPr="00583A76">
        <w:rPr>
          <w:rFonts w:ascii="Times New Roman" w:hAnsi="Times New Roman" w:cs="Times New Roman"/>
          <w:sz w:val="24"/>
          <w:szCs w:val="24"/>
        </w:rPr>
        <w:t>,</w:t>
      </w:r>
      <w:r w:rsidR="00722678" w:rsidRPr="00583A76">
        <w:rPr>
          <w:rFonts w:ascii="Times New Roman" w:hAnsi="Times New Roman" w:cs="Times New Roman"/>
          <w:sz w:val="24"/>
          <w:szCs w:val="24"/>
        </w:rPr>
        <w:t xml:space="preserve"> the parties agree to the following</w:t>
      </w:r>
      <w:r w:rsidR="006A535F" w:rsidRPr="00583A76">
        <w:rPr>
          <w:rFonts w:ascii="Times New Roman" w:hAnsi="Times New Roman" w:cs="Times New Roman"/>
          <w:sz w:val="24"/>
          <w:szCs w:val="24"/>
        </w:rPr>
        <w:t>, as applicable</w:t>
      </w:r>
      <w:r w:rsidR="00722678" w:rsidRPr="00583A76">
        <w:rPr>
          <w:rFonts w:ascii="Times New Roman" w:hAnsi="Times New Roman" w:cs="Times New Roman"/>
          <w:sz w:val="24"/>
          <w:szCs w:val="24"/>
        </w:rPr>
        <w:t>:</w:t>
      </w:r>
      <w:r w:rsidR="00722678" w:rsidRPr="00583A76">
        <w:rPr>
          <w:rFonts w:ascii="Times New Roman" w:hAnsi="Times New Roman" w:cs="Times New Roman"/>
          <w:sz w:val="24"/>
          <w:szCs w:val="24"/>
        </w:rPr>
        <w:tab/>
      </w:r>
      <w:commentRangeEnd w:id="7"/>
      <w:r w:rsidR="00C85EB8">
        <w:rPr>
          <w:rStyle w:val="CommentReference"/>
          <w:rFonts w:ascii="Times New Roman" w:eastAsia="Times New Roman" w:hAnsi="Times New Roman" w:cs="Times New Roman"/>
        </w:rPr>
        <w:commentReference w:id="7"/>
      </w:r>
    </w:p>
    <w:p w14:paraId="22E03783" w14:textId="75552AF5" w:rsidR="005726C4" w:rsidRPr="00583A76" w:rsidRDefault="00000000" w:rsidP="00545BA1">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color w:val="000000"/>
          <w:sz w:val="24"/>
          <w:szCs w:val="24"/>
        </w:rPr>
      </w:pPr>
      <w:r w:rsidRPr="00583A76">
        <w:rPr>
          <w:rFonts w:ascii="Times New Roman" w:hAnsi="Times New Roman" w:cs="Times New Roman"/>
          <w:sz w:val="24"/>
          <w:szCs w:val="24"/>
        </w:rPr>
        <w:t xml:space="preserve">With respect </w:t>
      </w:r>
      <w:r w:rsidR="00BE5AF1" w:rsidRPr="00583A76">
        <w:rPr>
          <w:rFonts w:ascii="Times New Roman" w:hAnsi="Times New Roman" w:cs="Times New Roman"/>
          <w:sz w:val="24"/>
          <w:szCs w:val="24"/>
        </w:rPr>
        <w:t>to Data</w:t>
      </w:r>
      <w:r w:rsidRPr="00583A76">
        <w:rPr>
          <w:rFonts w:ascii="Times New Roman" w:hAnsi="Times New Roman" w:cs="Times New Roman"/>
          <w:sz w:val="24"/>
          <w:szCs w:val="24"/>
        </w:rPr>
        <w:t xml:space="preserve"> processed by Vendor pursuant to Section</w:t>
      </w:r>
      <w:r w:rsidR="002A2F9F" w:rsidRPr="00583A76">
        <w:rPr>
          <w:rFonts w:ascii="Times New Roman" w:hAnsi="Times New Roman" w:cs="Times New Roman"/>
          <w:sz w:val="24"/>
          <w:szCs w:val="24"/>
        </w:rPr>
        <w:t xml:space="preserve"> </w:t>
      </w:r>
      <w:r w:rsidR="007C52EA" w:rsidRPr="00583A76">
        <w:rPr>
          <w:rFonts w:ascii="Times New Roman" w:hAnsi="Times New Roman" w:cs="Times New Roman"/>
          <w:sz w:val="24"/>
          <w:szCs w:val="24"/>
        </w:rPr>
        <w:t>2.3.1</w:t>
      </w:r>
      <w:r w:rsidR="007D3B63" w:rsidRPr="00583A76">
        <w:rPr>
          <w:rFonts w:ascii="Times New Roman" w:hAnsi="Times New Roman" w:cs="Times New Roman"/>
          <w:sz w:val="24"/>
          <w:szCs w:val="24"/>
        </w:rPr>
        <w:t>:</w:t>
      </w:r>
      <w:r w:rsidR="00B55D10" w:rsidRPr="00583A76">
        <w:rPr>
          <w:rFonts w:ascii="Times New Roman" w:hAnsi="Times New Roman" w:cs="Times New Roman"/>
          <w:sz w:val="24"/>
          <w:szCs w:val="24"/>
        </w:rPr>
        <w:t xml:space="preserve"> </w:t>
      </w:r>
    </w:p>
    <w:p w14:paraId="2AE38836" w14:textId="77777777" w:rsidR="005726C4" w:rsidRPr="00970CC3" w:rsidRDefault="00000000" w:rsidP="005726C4">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Module </w:t>
      </w:r>
      <w:r w:rsidR="002A2F9F" w:rsidRPr="00970CC3">
        <w:rPr>
          <w:rFonts w:ascii="Times New Roman" w:hAnsi="Times New Roman" w:cs="Times New Roman"/>
          <w:sz w:val="24"/>
          <w:szCs w:val="24"/>
        </w:rPr>
        <w:t>Two</w:t>
      </w:r>
      <w:r w:rsidR="006A535F" w:rsidRPr="00970CC3">
        <w:rPr>
          <w:rFonts w:ascii="Times New Roman" w:hAnsi="Times New Roman" w:cs="Times New Roman"/>
          <w:sz w:val="24"/>
          <w:szCs w:val="24"/>
        </w:rPr>
        <w:t xml:space="preserve"> of the EU SCCs</w:t>
      </w:r>
      <w:r w:rsidRPr="00970CC3">
        <w:rPr>
          <w:rFonts w:ascii="Times New Roman" w:hAnsi="Times New Roman" w:cs="Times New Roman"/>
          <w:sz w:val="24"/>
          <w:szCs w:val="24"/>
        </w:rPr>
        <w:t xml:space="preserve"> will apply; </w:t>
      </w:r>
    </w:p>
    <w:p w14:paraId="2A5D6AE9" w14:textId="3C3F634E" w:rsidR="005726C4" w:rsidRPr="00970CC3" w:rsidRDefault="00000000" w:rsidP="005726C4">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in Clause 7, the optional docking clause will apply; </w:t>
      </w:r>
    </w:p>
    <w:p w14:paraId="5EED459A" w14:textId="6885B775" w:rsidR="005726C4" w:rsidRPr="00970CC3" w:rsidRDefault="00000000" w:rsidP="005726C4">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in Clause </w:t>
      </w:r>
      <w:r w:rsidR="00A02E8C" w:rsidRPr="00970CC3">
        <w:rPr>
          <w:rFonts w:ascii="Times New Roman" w:hAnsi="Times New Roman" w:cs="Times New Roman"/>
          <w:sz w:val="24"/>
          <w:szCs w:val="24"/>
        </w:rPr>
        <w:t>9</w:t>
      </w:r>
      <w:r w:rsidRPr="00970CC3">
        <w:rPr>
          <w:rFonts w:ascii="Times New Roman" w:hAnsi="Times New Roman" w:cs="Times New Roman"/>
          <w:sz w:val="24"/>
          <w:szCs w:val="24"/>
        </w:rPr>
        <w:t>, the</w:t>
      </w:r>
      <w:r w:rsidR="00A02E8C" w:rsidRPr="00970CC3">
        <w:rPr>
          <w:rFonts w:ascii="Times New Roman" w:hAnsi="Times New Roman" w:cs="Times New Roman"/>
          <w:sz w:val="24"/>
          <w:szCs w:val="24"/>
        </w:rPr>
        <w:t xml:space="preserve"> </w:t>
      </w:r>
      <w:r w:rsidR="00C53DF4" w:rsidRPr="00970CC3">
        <w:rPr>
          <w:rFonts w:ascii="Times New Roman" w:hAnsi="Times New Roman" w:cs="Times New Roman"/>
          <w:sz w:val="24"/>
          <w:szCs w:val="24"/>
        </w:rPr>
        <w:t>O</w:t>
      </w:r>
      <w:r w:rsidR="00476A12" w:rsidRPr="00970CC3">
        <w:rPr>
          <w:rFonts w:ascii="Times New Roman" w:hAnsi="Times New Roman" w:cs="Times New Roman"/>
          <w:sz w:val="24"/>
          <w:szCs w:val="24"/>
        </w:rPr>
        <w:t xml:space="preserve">ption 2 will apply; </w:t>
      </w:r>
    </w:p>
    <w:p w14:paraId="7F0C0F5F" w14:textId="338E454A" w:rsidR="005726C4" w:rsidRPr="00970CC3" w:rsidRDefault="00000000" w:rsidP="005726C4">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in Clause 11,</w:t>
      </w:r>
      <w:r w:rsidR="007D18DD" w:rsidRPr="00970CC3">
        <w:rPr>
          <w:rFonts w:ascii="Times New Roman" w:hAnsi="Times New Roman" w:cs="Times New Roman"/>
          <w:sz w:val="24"/>
          <w:szCs w:val="24"/>
        </w:rPr>
        <w:t xml:space="preserve"> </w:t>
      </w:r>
      <w:r w:rsidRPr="00970CC3">
        <w:rPr>
          <w:rFonts w:ascii="Times New Roman" w:hAnsi="Times New Roman" w:cs="Times New Roman"/>
          <w:sz w:val="24"/>
          <w:szCs w:val="24"/>
        </w:rPr>
        <w:t xml:space="preserve">the optional language will not apply; </w:t>
      </w:r>
    </w:p>
    <w:p w14:paraId="59687B3E" w14:textId="739910C8" w:rsidR="005726C4" w:rsidRPr="00970CC3" w:rsidRDefault="00000000" w:rsidP="005726C4">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commentRangeStart w:id="8"/>
      <w:r w:rsidRPr="00970CC3">
        <w:rPr>
          <w:rFonts w:ascii="Times New Roman" w:hAnsi="Times New Roman" w:cs="Times New Roman"/>
          <w:sz w:val="24"/>
          <w:szCs w:val="24"/>
        </w:rPr>
        <w:t>in Clause 17, Option 1 will apply, and the Standard Contractual Clauses will be governed by Irish law;</w:t>
      </w:r>
      <w:r w:rsidR="00683BAA" w:rsidRPr="00970CC3">
        <w:rPr>
          <w:rFonts w:ascii="Times New Roman" w:hAnsi="Times New Roman" w:cs="Times New Roman"/>
          <w:sz w:val="24"/>
          <w:szCs w:val="24"/>
        </w:rPr>
        <w:t xml:space="preserve"> </w:t>
      </w:r>
    </w:p>
    <w:p w14:paraId="55CE4E89" w14:textId="7B8DA59E" w:rsidR="005726C4" w:rsidRPr="00970CC3" w:rsidRDefault="00000000" w:rsidP="005726C4">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in Clause 18(b), disputes shall be resolved before the courts of Ireland; </w:t>
      </w:r>
      <w:r w:rsidR="00683BAA" w:rsidRPr="00970CC3">
        <w:rPr>
          <w:rFonts w:ascii="Times New Roman" w:hAnsi="Times New Roman" w:cs="Times New Roman"/>
          <w:sz w:val="24"/>
          <w:szCs w:val="24"/>
        </w:rPr>
        <w:t xml:space="preserve">(vi) </w:t>
      </w:r>
      <w:r w:rsidRPr="00970CC3">
        <w:rPr>
          <w:rFonts w:ascii="Times New Roman" w:hAnsi="Times New Roman" w:cs="Times New Roman"/>
          <w:sz w:val="24"/>
          <w:szCs w:val="24"/>
        </w:rPr>
        <w:t>Annex 1 will be deemed completed with the information set out in Annex A</w:t>
      </w:r>
      <w:r w:rsidR="00683BAA" w:rsidRPr="00970CC3">
        <w:rPr>
          <w:rFonts w:ascii="Times New Roman" w:hAnsi="Times New Roman" w:cs="Times New Roman"/>
          <w:sz w:val="24"/>
          <w:szCs w:val="24"/>
        </w:rPr>
        <w:t xml:space="preserve"> </w:t>
      </w:r>
      <w:r w:rsidRPr="00970CC3">
        <w:rPr>
          <w:rFonts w:ascii="Times New Roman" w:hAnsi="Times New Roman" w:cs="Times New Roman"/>
          <w:sz w:val="24"/>
          <w:szCs w:val="24"/>
        </w:rPr>
        <w:t>(Details of Processing) of this DPA</w:t>
      </w:r>
      <w:r w:rsidR="00683BAA" w:rsidRPr="00970CC3">
        <w:rPr>
          <w:rFonts w:ascii="Times New Roman" w:hAnsi="Times New Roman" w:cs="Times New Roman"/>
          <w:sz w:val="24"/>
          <w:szCs w:val="24"/>
        </w:rPr>
        <w:t xml:space="preserve">; </w:t>
      </w:r>
      <w:commentRangeEnd w:id="8"/>
      <w:r w:rsidR="00C85EB8">
        <w:rPr>
          <w:rStyle w:val="CommentReference"/>
          <w:rFonts w:ascii="Times New Roman" w:eastAsia="Times New Roman" w:hAnsi="Times New Roman" w:cs="Times New Roman"/>
        </w:rPr>
        <w:commentReference w:id="8"/>
      </w:r>
    </w:p>
    <w:p w14:paraId="4B724AE3" w14:textId="2D23E13E" w:rsidR="005726C4" w:rsidRPr="00970CC3" w:rsidRDefault="00000000" w:rsidP="005726C4">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Annex 2 (Security Measures) will be deemed completed with the information set out in Annex B of this DPA; and</w:t>
      </w:r>
      <w:r w:rsidR="00683BAA" w:rsidRPr="00970CC3">
        <w:rPr>
          <w:rFonts w:ascii="Times New Roman" w:hAnsi="Times New Roman" w:cs="Times New Roman"/>
          <w:sz w:val="24"/>
          <w:szCs w:val="24"/>
        </w:rPr>
        <w:t xml:space="preserve"> </w:t>
      </w:r>
    </w:p>
    <w:p w14:paraId="042163D2" w14:textId="3DDCAE48" w:rsidR="00583A76" w:rsidRDefault="00000000" w:rsidP="00583A76">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Annex 3 (Sub</w:t>
      </w:r>
      <w:r w:rsidR="002A7E2A" w:rsidRPr="00970CC3">
        <w:rPr>
          <w:rFonts w:ascii="Times New Roman" w:hAnsi="Times New Roman" w:cs="Times New Roman"/>
          <w:sz w:val="24"/>
          <w:szCs w:val="24"/>
        </w:rPr>
        <w:t>-P</w:t>
      </w:r>
      <w:r w:rsidRPr="00970CC3">
        <w:rPr>
          <w:rFonts w:ascii="Times New Roman" w:hAnsi="Times New Roman" w:cs="Times New Roman"/>
          <w:sz w:val="24"/>
          <w:szCs w:val="24"/>
        </w:rPr>
        <w:t>rocessors) will</w:t>
      </w:r>
      <w:r w:rsidR="00AF7F7E" w:rsidRPr="00970CC3">
        <w:rPr>
          <w:rFonts w:ascii="Times New Roman" w:hAnsi="Times New Roman" w:cs="Times New Roman"/>
          <w:sz w:val="24"/>
          <w:szCs w:val="24"/>
        </w:rPr>
        <w:t xml:space="preserve"> be deemed completed with the information set out in Section </w:t>
      </w:r>
      <w:r w:rsidR="00EE527B">
        <w:rPr>
          <w:rFonts w:ascii="Times New Roman" w:hAnsi="Times New Roman" w:cs="Times New Roman"/>
          <w:sz w:val="24"/>
          <w:szCs w:val="24"/>
        </w:rPr>
        <w:t>3</w:t>
      </w:r>
      <w:r w:rsidR="00AF7F7E" w:rsidRPr="00970CC3">
        <w:rPr>
          <w:rFonts w:ascii="Times New Roman" w:hAnsi="Times New Roman" w:cs="Times New Roman"/>
          <w:sz w:val="24"/>
          <w:szCs w:val="24"/>
        </w:rPr>
        <w:t xml:space="preserve"> of this DPA</w:t>
      </w:r>
      <w:r w:rsidR="00623316">
        <w:rPr>
          <w:rFonts w:ascii="Times New Roman" w:hAnsi="Times New Roman" w:cs="Times New Roman"/>
          <w:sz w:val="24"/>
          <w:szCs w:val="24"/>
        </w:rPr>
        <w:t>.</w:t>
      </w:r>
    </w:p>
    <w:p w14:paraId="68FA2CE6" w14:textId="06B90C81" w:rsidR="00BE5AF1" w:rsidRPr="00583A76" w:rsidRDefault="00000000" w:rsidP="00545BA1">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sz w:val="24"/>
          <w:szCs w:val="24"/>
        </w:rPr>
      </w:pPr>
      <w:r w:rsidRPr="00583A76">
        <w:rPr>
          <w:rFonts w:ascii="Times New Roman" w:hAnsi="Times New Roman" w:cs="Times New Roman"/>
          <w:sz w:val="24"/>
          <w:szCs w:val="24"/>
        </w:rPr>
        <w:t>With respect to Personal Data processed by Vendor pursuant to Section 2</w:t>
      </w:r>
      <w:r w:rsidR="000D1D5C" w:rsidRPr="00583A76">
        <w:rPr>
          <w:rFonts w:ascii="Times New Roman" w:hAnsi="Times New Roman" w:cs="Times New Roman"/>
          <w:sz w:val="24"/>
          <w:szCs w:val="24"/>
        </w:rPr>
        <w:t>.3.2</w:t>
      </w:r>
      <w:r w:rsidR="007D3B63" w:rsidRPr="00583A76">
        <w:rPr>
          <w:rFonts w:ascii="Times New Roman" w:hAnsi="Times New Roman" w:cs="Times New Roman"/>
          <w:sz w:val="24"/>
          <w:szCs w:val="24"/>
        </w:rPr>
        <w:t>:</w:t>
      </w:r>
      <w:r w:rsidRPr="00583A76">
        <w:rPr>
          <w:rFonts w:ascii="Times New Roman" w:hAnsi="Times New Roman" w:cs="Times New Roman"/>
          <w:sz w:val="24"/>
          <w:szCs w:val="24"/>
        </w:rPr>
        <w:t xml:space="preserve"> </w:t>
      </w:r>
    </w:p>
    <w:p w14:paraId="75184367" w14:textId="77777777" w:rsidR="00BE5AF1"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Module </w:t>
      </w:r>
      <w:r w:rsidR="000D1D5C" w:rsidRPr="00970CC3">
        <w:rPr>
          <w:rFonts w:ascii="Times New Roman" w:hAnsi="Times New Roman" w:cs="Times New Roman"/>
          <w:sz w:val="24"/>
          <w:szCs w:val="24"/>
        </w:rPr>
        <w:t>One</w:t>
      </w:r>
      <w:r w:rsidRPr="00970CC3">
        <w:rPr>
          <w:rFonts w:ascii="Times New Roman" w:hAnsi="Times New Roman" w:cs="Times New Roman"/>
          <w:sz w:val="24"/>
          <w:szCs w:val="24"/>
        </w:rPr>
        <w:t xml:space="preserve"> </w:t>
      </w:r>
      <w:r w:rsidR="006A535F" w:rsidRPr="00970CC3">
        <w:rPr>
          <w:rFonts w:ascii="Times New Roman" w:hAnsi="Times New Roman" w:cs="Times New Roman"/>
          <w:sz w:val="24"/>
          <w:szCs w:val="24"/>
        </w:rPr>
        <w:t xml:space="preserve">of the EU SCCs </w:t>
      </w:r>
      <w:r w:rsidRPr="00970CC3">
        <w:rPr>
          <w:rFonts w:ascii="Times New Roman" w:hAnsi="Times New Roman" w:cs="Times New Roman"/>
          <w:sz w:val="24"/>
          <w:szCs w:val="24"/>
        </w:rPr>
        <w:t xml:space="preserve">will apply; </w:t>
      </w:r>
    </w:p>
    <w:p w14:paraId="45708CD1" w14:textId="77777777" w:rsidR="00BE5AF1"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in Clause 7, the optional docking clause will apply; </w:t>
      </w:r>
    </w:p>
    <w:p w14:paraId="0F2FF039" w14:textId="77777777" w:rsidR="00BE5AF1"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in Clause 11, the optional language will not apply; </w:t>
      </w:r>
    </w:p>
    <w:p w14:paraId="3846BCAC" w14:textId="77777777" w:rsidR="00BE5AF1"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lastRenderedPageBreak/>
        <w:t xml:space="preserve">in Clause 17, the Standard Contractual Clauses will be governed by Irish law; </w:t>
      </w:r>
    </w:p>
    <w:p w14:paraId="130D90B2" w14:textId="77777777" w:rsidR="00BE5AF1"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in Clause 18(b), disputes shall be resolved before the courts of Ireland; </w:t>
      </w:r>
    </w:p>
    <w:p w14:paraId="38661DAC" w14:textId="77777777" w:rsidR="00BE5AF1"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Annex 1 will be deemed completed with the information set out in Annex A (Details of Processing) of this DPA; and </w:t>
      </w:r>
    </w:p>
    <w:p w14:paraId="6EA1B55D" w14:textId="0F062F92" w:rsidR="003118EE"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Annex 2 (Security Measures) will be deemed completed with the information set out in Annex B of this DPA</w:t>
      </w:r>
      <w:r w:rsidR="00623316">
        <w:rPr>
          <w:rFonts w:ascii="Times New Roman" w:hAnsi="Times New Roman" w:cs="Times New Roman"/>
          <w:sz w:val="24"/>
          <w:szCs w:val="24"/>
        </w:rPr>
        <w:t xml:space="preserve">.  </w:t>
      </w:r>
    </w:p>
    <w:p w14:paraId="3CF183A4" w14:textId="77777777" w:rsidR="00BE5AF1" w:rsidRPr="00970CC3" w:rsidRDefault="00000000" w:rsidP="00545BA1">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sz w:val="24"/>
          <w:szCs w:val="24"/>
        </w:rPr>
      </w:pPr>
      <w:commentRangeStart w:id="9"/>
      <w:r w:rsidRPr="00970CC3">
        <w:rPr>
          <w:rFonts w:ascii="Times New Roman" w:hAnsi="Times New Roman" w:cs="Times New Roman"/>
          <w:sz w:val="24"/>
          <w:szCs w:val="24"/>
        </w:rPr>
        <w:t xml:space="preserve">With respect to </w:t>
      </w:r>
      <w:r w:rsidR="00CC791B" w:rsidRPr="00970CC3">
        <w:rPr>
          <w:rFonts w:ascii="Times New Roman" w:hAnsi="Times New Roman" w:cs="Times New Roman"/>
          <w:sz w:val="24"/>
          <w:szCs w:val="24"/>
        </w:rPr>
        <w:t xml:space="preserve">Personal </w:t>
      </w:r>
      <w:r w:rsidRPr="00970CC3">
        <w:rPr>
          <w:rFonts w:ascii="Times New Roman" w:hAnsi="Times New Roman" w:cs="Times New Roman"/>
          <w:sz w:val="24"/>
          <w:szCs w:val="24"/>
        </w:rPr>
        <w:t>Data subject to UK GDPR</w:t>
      </w:r>
      <w:r w:rsidR="00C91627" w:rsidRPr="00970CC3">
        <w:rPr>
          <w:rFonts w:ascii="Times New Roman" w:hAnsi="Times New Roman" w:cs="Times New Roman"/>
          <w:sz w:val="24"/>
          <w:szCs w:val="24"/>
        </w:rPr>
        <w:t xml:space="preserve">, the UK </w:t>
      </w:r>
      <w:r w:rsidR="006A535F" w:rsidRPr="00970CC3">
        <w:rPr>
          <w:rFonts w:ascii="Times New Roman" w:hAnsi="Times New Roman" w:cs="Times New Roman"/>
          <w:sz w:val="24"/>
          <w:szCs w:val="24"/>
        </w:rPr>
        <w:t>SC</w:t>
      </w:r>
      <w:r w:rsidR="00525F3F" w:rsidRPr="00970CC3">
        <w:rPr>
          <w:rFonts w:ascii="Times New Roman" w:hAnsi="Times New Roman" w:cs="Times New Roman"/>
          <w:sz w:val="24"/>
          <w:szCs w:val="24"/>
        </w:rPr>
        <w:t>Cs</w:t>
      </w:r>
      <w:r w:rsidR="00C91627" w:rsidRPr="00970CC3">
        <w:rPr>
          <w:rFonts w:ascii="Times New Roman" w:hAnsi="Times New Roman" w:cs="Times New Roman"/>
          <w:sz w:val="24"/>
          <w:szCs w:val="24"/>
        </w:rPr>
        <w:t xml:space="preserve"> will apply</w:t>
      </w:r>
      <w:r w:rsidR="001B6B7D" w:rsidRPr="00970CC3">
        <w:rPr>
          <w:rFonts w:ascii="Times New Roman" w:hAnsi="Times New Roman" w:cs="Times New Roman"/>
          <w:sz w:val="24"/>
          <w:szCs w:val="24"/>
        </w:rPr>
        <w:t xml:space="preserve"> and</w:t>
      </w:r>
      <w:r w:rsidR="007D3B63" w:rsidRPr="00970CC3">
        <w:rPr>
          <w:rFonts w:ascii="Times New Roman" w:hAnsi="Times New Roman" w:cs="Times New Roman"/>
          <w:sz w:val="24"/>
          <w:szCs w:val="24"/>
        </w:rPr>
        <w:t>:</w:t>
      </w:r>
      <w:r w:rsidR="001B6B7D" w:rsidRPr="00970CC3">
        <w:rPr>
          <w:rFonts w:ascii="Times New Roman" w:hAnsi="Times New Roman" w:cs="Times New Roman"/>
          <w:sz w:val="24"/>
          <w:szCs w:val="24"/>
        </w:rPr>
        <w:t xml:space="preserve"> </w:t>
      </w:r>
    </w:p>
    <w:p w14:paraId="686003E1" w14:textId="77777777" w:rsidR="00BE5AF1"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the E</w:t>
      </w:r>
      <w:r w:rsidR="001B6B7D" w:rsidRPr="00970CC3">
        <w:rPr>
          <w:rFonts w:ascii="Times New Roman" w:hAnsi="Times New Roman" w:cs="Times New Roman"/>
          <w:sz w:val="24"/>
          <w:szCs w:val="24"/>
        </w:rPr>
        <w:t>U</w:t>
      </w:r>
      <w:r w:rsidRPr="00970CC3">
        <w:rPr>
          <w:rFonts w:ascii="Times New Roman" w:hAnsi="Times New Roman" w:cs="Times New Roman"/>
          <w:sz w:val="24"/>
          <w:szCs w:val="24"/>
        </w:rPr>
        <w:t xml:space="preserve"> SCCs </w:t>
      </w:r>
      <w:r w:rsidR="001B6B7D" w:rsidRPr="00970CC3">
        <w:rPr>
          <w:rFonts w:ascii="Times New Roman" w:hAnsi="Times New Roman" w:cs="Times New Roman"/>
          <w:sz w:val="24"/>
          <w:szCs w:val="24"/>
        </w:rPr>
        <w:t>will</w:t>
      </w:r>
      <w:r w:rsidRPr="00970CC3">
        <w:rPr>
          <w:rFonts w:ascii="Times New Roman" w:hAnsi="Times New Roman" w:cs="Times New Roman"/>
          <w:sz w:val="24"/>
          <w:szCs w:val="24"/>
        </w:rPr>
        <w:t xml:space="preserve"> also apply to transfers of Personal Data</w:t>
      </w:r>
      <w:r w:rsidR="001814E5" w:rsidRPr="00970CC3">
        <w:rPr>
          <w:rFonts w:ascii="Times New Roman" w:hAnsi="Times New Roman" w:cs="Times New Roman"/>
          <w:sz w:val="24"/>
          <w:szCs w:val="24"/>
        </w:rPr>
        <w:t xml:space="preserve">; and </w:t>
      </w:r>
    </w:p>
    <w:p w14:paraId="39252492" w14:textId="6A533487" w:rsidR="00B273FD"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Table 1 to 3 of the UK SCC</w:t>
      </w:r>
      <w:r w:rsidR="00002EB5" w:rsidRPr="00970CC3">
        <w:rPr>
          <w:rFonts w:ascii="Times New Roman" w:hAnsi="Times New Roman" w:cs="Times New Roman"/>
          <w:sz w:val="24"/>
          <w:szCs w:val="24"/>
        </w:rPr>
        <w:t>s will be deemed completed with the relevant information from the EU SCCs</w:t>
      </w:r>
      <w:r w:rsidR="00E86E7F" w:rsidRPr="00970CC3">
        <w:rPr>
          <w:rFonts w:ascii="Times New Roman" w:hAnsi="Times New Roman" w:cs="Times New Roman"/>
          <w:sz w:val="24"/>
          <w:szCs w:val="24"/>
        </w:rPr>
        <w:t xml:space="preserve"> completed </w:t>
      </w:r>
      <w:r w:rsidR="00E86E7F" w:rsidRPr="00784E83">
        <w:rPr>
          <w:rFonts w:ascii="Times New Roman" w:hAnsi="Times New Roman" w:cs="Times New Roman"/>
          <w:sz w:val="24"/>
          <w:szCs w:val="24"/>
        </w:rPr>
        <w:t xml:space="preserve">as set forth in </w:t>
      </w:r>
      <w:r w:rsidR="00F27D7C" w:rsidRPr="00784E83">
        <w:rPr>
          <w:rFonts w:ascii="Times New Roman" w:hAnsi="Times New Roman" w:cs="Times New Roman"/>
          <w:sz w:val="24"/>
          <w:szCs w:val="24"/>
        </w:rPr>
        <w:t>Sections 4.1 and 4.2 above</w:t>
      </w:r>
      <w:r w:rsidR="00E86E7F" w:rsidRPr="00784E83">
        <w:rPr>
          <w:rFonts w:ascii="Times New Roman" w:hAnsi="Times New Roman" w:cs="Times New Roman"/>
          <w:sz w:val="24"/>
          <w:szCs w:val="24"/>
        </w:rPr>
        <w:t xml:space="preserve"> and the option “neither</w:t>
      </w:r>
      <w:r w:rsidR="00E86E7F" w:rsidRPr="00970CC3">
        <w:rPr>
          <w:rFonts w:ascii="Times New Roman" w:hAnsi="Times New Roman" w:cs="Times New Roman"/>
          <w:sz w:val="24"/>
          <w:szCs w:val="24"/>
        </w:rPr>
        <w:t xml:space="preserve"> party” is checked in Table 4. The start date of the UK SCCs </w:t>
      </w:r>
      <w:r w:rsidR="00994294" w:rsidRPr="00970CC3">
        <w:rPr>
          <w:rFonts w:ascii="Times New Roman" w:hAnsi="Times New Roman" w:cs="Times New Roman"/>
          <w:sz w:val="24"/>
          <w:szCs w:val="24"/>
        </w:rPr>
        <w:t>in Table 1 will be the date of this DPA</w:t>
      </w:r>
      <w:r w:rsidR="00623316">
        <w:rPr>
          <w:rFonts w:ascii="Times New Roman" w:hAnsi="Times New Roman" w:cs="Times New Roman"/>
          <w:sz w:val="24"/>
          <w:szCs w:val="24"/>
        </w:rPr>
        <w:t xml:space="preserve">.  </w:t>
      </w:r>
      <w:commentRangeEnd w:id="9"/>
      <w:r w:rsidR="00C85EB8">
        <w:rPr>
          <w:rStyle w:val="CommentReference"/>
          <w:rFonts w:ascii="Times New Roman" w:eastAsia="Times New Roman" w:hAnsi="Times New Roman" w:cs="Times New Roman"/>
        </w:rPr>
        <w:commentReference w:id="9"/>
      </w:r>
    </w:p>
    <w:p w14:paraId="4FE8272B" w14:textId="77777777" w:rsidR="00BE5AF1" w:rsidRPr="00970CC3" w:rsidRDefault="00000000" w:rsidP="00545BA1">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sz w:val="24"/>
          <w:szCs w:val="24"/>
        </w:rPr>
      </w:pPr>
      <w:r w:rsidRPr="00970CC3">
        <w:rPr>
          <w:rFonts w:ascii="Times New Roman" w:hAnsi="Times New Roman" w:cs="Times New Roman"/>
          <w:sz w:val="24"/>
          <w:szCs w:val="24"/>
        </w:rPr>
        <w:t xml:space="preserve"> </w:t>
      </w:r>
      <w:r w:rsidR="00B273FD" w:rsidRPr="00970CC3">
        <w:rPr>
          <w:rFonts w:ascii="Times New Roman" w:hAnsi="Times New Roman" w:cs="Times New Roman"/>
          <w:sz w:val="24"/>
          <w:szCs w:val="24"/>
        </w:rPr>
        <w:t xml:space="preserve">With respect to Personal Data subject to Swiss GDPR, the </w:t>
      </w:r>
      <w:r w:rsidR="00AF256B" w:rsidRPr="00970CC3">
        <w:rPr>
          <w:rFonts w:ascii="Times New Roman" w:hAnsi="Times New Roman" w:cs="Times New Roman"/>
          <w:sz w:val="24"/>
          <w:szCs w:val="24"/>
        </w:rPr>
        <w:t>Swiss SCCs</w:t>
      </w:r>
      <w:r w:rsidR="001814E5" w:rsidRPr="00970CC3">
        <w:rPr>
          <w:rFonts w:ascii="Times New Roman" w:hAnsi="Times New Roman" w:cs="Times New Roman"/>
          <w:sz w:val="24"/>
          <w:szCs w:val="24"/>
        </w:rPr>
        <w:t xml:space="preserve"> will apply and</w:t>
      </w:r>
      <w:r w:rsidRPr="00970CC3">
        <w:rPr>
          <w:rFonts w:ascii="Times New Roman" w:hAnsi="Times New Roman" w:cs="Times New Roman"/>
          <w:sz w:val="24"/>
          <w:szCs w:val="24"/>
        </w:rPr>
        <w:t>:</w:t>
      </w:r>
      <w:r w:rsidR="001814E5" w:rsidRPr="00970CC3">
        <w:rPr>
          <w:rFonts w:ascii="Times New Roman" w:hAnsi="Times New Roman" w:cs="Times New Roman"/>
          <w:sz w:val="24"/>
          <w:szCs w:val="24"/>
        </w:rPr>
        <w:t xml:space="preserve"> </w:t>
      </w:r>
    </w:p>
    <w:p w14:paraId="5703B840" w14:textId="77777777" w:rsidR="00BE5AF1"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the EU SCCs will apply </w:t>
      </w:r>
      <w:r w:rsidR="00081123" w:rsidRPr="00970CC3">
        <w:rPr>
          <w:rFonts w:ascii="Times New Roman" w:hAnsi="Times New Roman" w:cs="Times New Roman"/>
          <w:sz w:val="24"/>
          <w:szCs w:val="24"/>
        </w:rPr>
        <w:t xml:space="preserve">and any references in the EU SCCs to </w:t>
      </w:r>
      <w:r w:rsidR="00EB4C6F" w:rsidRPr="00970CC3">
        <w:rPr>
          <w:rFonts w:ascii="Times New Roman" w:hAnsi="Times New Roman" w:cs="Times New Roman"/>
          <w:sz w:val="24"/>
          <w:szCs w:val="24"/>
        </w:rPr>
        <w:t>“</w:t>
      </w:r>
      <w:r w:rsidR="00081123" w:rsidRPr="00970CC3">
        <w:rPr>
          <w:rFonts w:ascii="Times New Roman" w:hAnsi="Times New Roman" w:cs="Times New Roman"/>
          <w:sz w:val="24"/>
          <w:szCs w:val="24"/>
        </w:rPr>
        <w:t>Directive 95/46/EC</w:t>
      </w:r>
      <w:r w:rsidR="00EB4C6F" w:rsidRPr="00970CC3">
        <w:rPr>
          <w:rFonts w:ascii="Times New Roman" w:hAnsi="Times New Roman" w:cs="Times New Roman"/>
          <w:sz w:val="24"/>
          <w:szCs w:val="24"/>
        </w:rPr>
        <w:t>”</w:t>
      </w:r>
      <w:r w:rsidR="00081123" w:rsidRPr="00970CC3">
        <w:rPr>
          <w:rFonts w:ascii="Times New Roman" w:hAnsi="Times New Roman" w:cs="Times New Roman"/>
          <w:sz w:val="24"/>
          <w:szCs w:val="24"/>
        </w:rPr>
        <w:t xml:space="preserve"> or </w:t>
      </w:r>
      <w:r w:rsidR="00EB4C6F" w:rsidRPr="00970CC3">
        <w:rPr>
          <w:rFonts w:ascii="Times New Roman" w:hAnsi="Times New Roman" w:cs="Times New Roman"/>
          <w:sz w:val="24"/>
          <w:szCs w:val="24"/>
        </w:rPr>
        <w:t>“</w:t>
      </w:r>
      <w:r w:rsidR="00081123" w:rsidRPr="00970CC3">
        <w:rPr>
          <w:rFonts w:ascii="Times New Roman" w:hAnsi="Times New Roman" w:cs="Times New Roman"/>
          <w:sz w:val="24"/>
          <w:szCs w:val="24"/>
        </w:rPr>
        <w:t>Regulation (EU) 2016/679</w:t>
      </w:r>
      <w:r w:rsidR="00EB4C6F" w:rsidRPr="00970CC3">
        <w:rPr>
          <w:rFonts w:ascii="Times New Roman" w:hAnsi="Times New Roman" w:cs="Times New Roman"/>
          <w:sz w:val="24"/>
          <w:szCs w:val="24"/>
        </w:rPr>
        <w:t>”</w:t>
      </w:r>
      <w:r w:rsidR="00081123" w:rsidRPr="00970CC3">
        <w:rPr>
          <w:rFonts w:ascii="Times New Roman" w:hAnsi="Times New Roman" w:cs="Times New Roman"/>
          <w:sz w:val="24"/>
          <w:szCs w:val="24"/>
        </w:rPr>
        <w:t xml:space="preserve"> will be interpreted as references to the Swiss SCCs</w:t>
      </w:r>
      <w:r w:rsidR="00DB1D1C" w:rsidRPr="00970CC3">
        <w:rPr>
          <w:rFonts w:ascii="Times New Roman" w:hAnsi="Times New Roman" w:cs="Times New Roman"/>
          <w:sz w:val="24"/>
          <w:szCs w:val="24"/>
        </w:rPr>
        <w:t xml:space="preserve">; </w:t>
      </w:r>
    </w:p>
    <w:p w14:paraId="1F0BB12D" w14:textId="77777777" w:rsidR="00BE5AF1"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 xml:space="preserve">references to </w:t>
      </w:r>
      <w:r w:rsidR="00EB4C6F" w:rsidRPr="00970CC3">
        <w:rPr>
          <w:rFonts w:ascii="Times New Roman" w:hAnsi="Times New Roman" w:cs="Times New Roman"/>
          <w:sz w:val="24"/>
          <w:szCs w:val="24"/>
        </w:rPr>
        <w:t>“</w:t>
      </w:r>
      <w:r w:rsidRPr="00970CC3">
        <w:rPr>
          <w:rFonts w:ascii="Times New Roman" w:hAnsi="Times New Roman" w:cs="Times New Roman"/>
          <w:sz w:val="24"/>
          <w:szCs w:val="24"/>
        </w:rPr>
        <w:t>EU,</w:t>
      </w:r>
      <w:r w:rsidR="00EB4C6F" w:rsidRPr="00970CC3">
        <w:rPr>
          <w:rFonts w:ascii="Times New Roman" w:hAnsi="Times New Roman" w:cs="Times New Roman"/>
          <w:sz w:val="24"/>
          <w:szCs w:val="24"/>
        </w:rPr>
        <w:t>”</w:t>
      </w:r>
      <w:r w:rsidRPr="00970CC3">
        <w:rPr>
          <w:rFonts w:ascii="Times New Roman" w:hAnsi="Times New Roman" w:cs="Times New Roman"/>
          <w:sz w:val="24"/>
          <w:szCs w:val="24"/>
        </w:rPr>
        <w:t xml:space="preserve"> </w:t>
      </w:r>
      <w:r w:rsidR="00EB4C6F" w:rsidRPr="00970CC3">
        <w:rPr>
          <w:rFonts w:ascii="Times New Roman" w:hAnsi="Times New Roman" w:cs="Times New Roman"/>
          <w:sz w:val="24"/>
          <w:szCs w:val="24"/>
        </w:rPr>
        <w:t>“</w:t>
      </w:r>
      <w:r w:rsidRPr="00970CC3">
        <w:rPr>
          <w:rFonts w:ascii="Times New Roman" w:hAnsi="Times New Roman" w:cs="Times New Roman"/>
          <w:sz w:val="24"/>
          <w:szCs w:val="24"/>
        </w:rPr>
        <w:t>Union,</w:t>
      </w:r>
      <w:r w:rsidR="00EB4C6F" w:rsidRPr="00970CC3">
        <w:rPr>
          <w:rFonts w:ascii="Times New Roman" w:hAnsi="Times New Roman" w:cs="Times New Roman"/>
          <w:sz w:val="24"/>
          <w:szCs w:val="24"/>
        </w:rPr>
        <w:t>”</w:t>
      </w:r>
      <w:r w:rsidRPr="00970CC3">
        <w:rPr>
          <w:rFonts w:ascii="Times New Roman" w:hAnsi="Times New Roman" w:cs="Times New Roman"/>
          <w:sz w:val="24"/>
          <w:szCs w:val="24"/>
        </w:rPr>
        <w:t xml:space="preserve"> </w:t>
      </w:r>
      <w:r w:rsidR="00EB4C6F" w:rsidRPr="00970CC3">
        <w:rPr>
          <w:rFonts w:ascii="Times New Roman" w:hAnsi="Times New Roman" w:cs="Times New Roman"/>
          <w:sz w:val="24"/>
          <w:szCs w:val="24"/>
        </w:rPr>
        <w:t>“</w:t>
      </w:r>
      <w:r w:rsidRPr="00970CC3">
        <w:rPr>
          <w:rFonts w:ascii="Times New Roman" w:hAnsi="Times New Roman" w:cs="Times New Roman"/>
          <w:sz w:val="24"/>
          <w:szCs w:val="24"/>
        </w:rPr>
        <w:t>Member State</w:t>
      </w:r>
      <w:r w:rsidR="00EB4C6F" w:rsidRPr="00970CC3">
        <w:rPr>
          <w:rFonts w:ascii="Times New Roman" w:hAnsi="Times New Roman" w:cs="Times New Roman"/>
          <w:sz w:val="24"/>
          <w:szCs w:val="24"/>
        </w:rPr>
        <w:t>,”</w:t>
      </w:r>
      <w:r w:rsidRPr="00970CC3">
        <w:rPr>
          <w:rFonts w:ascii="Times New Roman" w:hAnsi="Times New Roman" w:cs="Times New Roman"/>
          <w:sz w:val="24"/>
          <w:szCs w:val="24"/>
        </w:rPr>
        <w:t xml:space="preserve"> and </w:t>
      </w:r>
      <w:r w:rsidR="00EB4C6F" w:rsidRPr="00970CC3">
        <w:rPr>
          <w:rFonts w:ascii="Times New Roman" w:hAnsi="Times New Roman" w:cs="Times New Roman"/>
          <w:sz w:val="24"/>
          <w:szCs w:val="24"/>
        </w:rPr>
        <w:t>“</w:t>
      </w:r>
      <w:r w:rsidRPr="00970CC3">
        <w:rPr>
          <w:rFonts w:ascii="Times New Roman" w:hAnsi="Times New Roman" w:cs="Times New Roman"/>
          <w:sz w:val="24"/>
          <w:szCs w:val="24"/>
        </w:rPr>
        <w:t>Member State Law</w:t>
      </w:r>
      <w:r w:rsidR="00EB4C6F" w:rsidRPr="00970CC3">
        <w:rPr>
          <w:rFonts w:ascii="Times New Roman" w:hAnsi="Times New Roman" w:cs="Times New Roman"/>
          <w:sz w:val="24"/>
          <w:szCs w:val="24"/>
        </w:rPr>
        <w:t>”</w:t>
      </w:r>
      <w:r w:rsidR="001D589D" w:rsidRPr="00970CC3">
        <w:rPr>
          <w:rFonts w:ascii="Times New Roman" w:hAnsi="Times New Roman" w:cs="Times New Roman"/>
          <w:sz w:val="24"/>
          <w:szCs w:val="24"/>
        </w:rPr>
        <w:t xml:space="preserve"> will be interpreted as references to </w:t>
      </w:r>
      <w:r w:rsidR="00EB4C6F" w:rsidRPr="00970CC3">
        <w:rPr>
          <w:rFonts w:ascii="Times New Roman" w:hAnsi="Times New Roman" w:cs="Times New Roman"/>
          <w:sz w:val="24"/>
          <w:szCs w:val="24"/>
        </w:rPr>
        <w:t>“</w:t>
      </w:r>
      <w:r w:rsidR="001D589D" w:rsidRPr="00970CC3">
        <w:rPr>
          <w:rFonts w:ascii="Times New Roman" w:hAnsi="Times New Roman" w:cs="Times New Roman"/>
          <w:sz w:val="24"/>
          <w:szCs w:val="24"/>
        </w:rPr>
        <w:t>Switzerland</w:t>
      </w:r>
      <w:r w:rsidR="00EB4C6F" w:rsidRPr="00970CC3">
        <w:rPr>
          <w:rFonts w:ascii="Times New Roman" w:hAnsi="Times New Roman" w:cs="Times New Roman"/>
          <w:sz w:val="24"/>
          <w:szCs w:val="24"/>
        </w:rPr>
        <w:t>’</w:t>
      </w:r>
      <w:r w:rsidR="001D589D" w:rsidRPr="00970CC3">
        <w:rPr>
          <w:rFonts w:ascii="Times New Roman" w:hAnsi="Times New Roman" w:cs="Times New Roman"/>
          <w:sz w:val="24"/>
          <w:szCs w:val="24"/>
        </w:rPr>
        <w:t xml:space="preserve"> and </w:t>
      </w:r>
      <w:r w:rsidR="00EB4C6F" w:rsidRPr="00970CC3">
        <w:rPr>
          <w:rFonts w:ascii="Times New Roman" w:hAnsi="Times New Roman" w:cs="Times New Roman"/>
          <w:sz w:val="24"/>
          <w:szCs w:val="24"/>
        </w:rPr>
        <w:t>‘</w:t>
      </w:r>
      <w:r w:rsidR="001D589D" w:rsidRPr="00970CC3">
        <w:rPr>
          <w:rFonts w:ascii="Times New Roman" w:hAnsi="Times New Roman" w:cs="Times New Roman"/>
          <w:sz w:val="24"/>
          <w:szCs w:val="24"/>
        </w:rPr>
        <w:t>Swiss law,</w:t>
      </w:r>
      <w:r w:rsidR="00EB4C6F" w:rsidRPr="00970CC3">
        <w:rPr>
          <w:rFonts w:ascii="Times New Roman" w:hAnsi="Times New Roman" w:cs="Times New Roman"/>
          <w:sz w:val="24"/>
          <w:szCs w:val="24"/>
        </w:rPr>
        <w:t>’</w:t>
      </w:r>
      <w:r w:rsidR="001D589D" w:rsidRPr="00970CC3">
        <w:rPr>
          <w:rFonts w:ascii="Times New Roman" w:hAnsi="Times New Roman" w:cs="Times New Roman"/>
          <w:sz w:val="24"/>
          <w:szCs w:val="24"/>
        </w:rPr>
        <w:t xml:space="preserve"> as the case may be; and </w:t>
      </w:r>
    </w:p>
    <w:p w14:paraId="576358EC" w14:textId="15E8B74A" w:rsidR="000F2BB4" w:rsidRPr="00970CC3" w:rsidRDefault="00000000" w:rsidP="00BE5AF1">
      <w:pPr>
        <w:numPr>
          <w:ilvl w:val="3"/>
          <w:numId w:val="3"/>
        </w:numPr>
        <w:pBdr>
          <w:top w:val="nil"/>
          <w:left w:val="nil"/>
          <w:bottom w:val="nil"/>
          <w:right w:val="nil"/>
          <w:between w:val="nil"/>
        </w:pBdr>
        <w:spacing w:before="0" w:after="200" w:line="276" w:lineRule="auto"/>
        <w:jc w:val="left"/>
        <w:rPr>
          <w:rFonts w:ascii="Times New Roman" w:hAnsi="Times New Roman" w:cs="Times New Roman"/>
          <w:sz w:val="24"/>
          <w:szCs w:val="24"/>
        </w:rPr>
      </w:pPr>
      <w:r w:rsidRPr="00970CC3">
        <w:rPr>
          <w:rFonts w:ascii="Times New Roman" w:hAnsi="Times New Roman" w:cs="Times New Roman"/>
          <w:sz w:val="24"/>
          <w:szCs w:val="24"/>
        </w:rPr>
        <w:t>references to the “competent supervisory authority” and “competent courts” shall be interpreted as references to the FDIPC and competent courts in Switzerland, unless the EU SCCs as implemented above cannot be used to lawfully transfer such Personal Data in compliance with the Swiss SCCs, in which event the Swiss SCCs shall instead be incorporated by reference and form an integral part of this DPA and shall apply to such transfers. Where this is the case, the relevant Annexes of the Swiss SCCs shall be populated using the information contained in Annex A and Annex B to this DPA.</w:t>
      </w:r>
    </w:p>
    <w:p w14:paraId="679F1ACB" w14:textId="6A730BF0" w:rsidR="00583A76" w:rsidRDefault="00000000" w:rsidP="00545BA1">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To the extent Vendor adopts an alternative data export mechanism (including any new version of or successor to the Standard Contractual Clauses adopted pursuant to Applicable Data Protection Laws) for the transfer of Personal Data (“</w:t>
      </w:r>
      <w:r w:rsidRPr="00970CC3">
        <w:rPr>
          <w:rFonts w:ascii="Times New Roman" w:hAnsi="Times New Roman" w:cs="Times New Roman"/>
          <w:b/>
          <w:bCs/>
          <w:color w:val="000000"/>
          <w:sz w:val="24"/>
          <w:szCs w:val="24"/>
        </w:rPr>
        <w:t>Alternative Transfer Mechanism</w:t>
      </w:r>
      <w:r w:rsidRPr="00970CC3">
        <w:rPr>
          <w:rFonts w:ascii="Times New Roman" w:hAnsi="Times New Roman" w:cs="Times New Roman"/>
          <w:color w:val="000000"/>
          <w:sz w:val="24"/>
          <w:szCs w:val="24"/>
        </w:rPr>
        <w:t xml:space="preserve">”), the Alternative Transfer Mechanism will automatically apply instead of any applicable transfer mechanism described in this DPA (but only to the extent such Alternative Transfer Mechanism complies with Applicable Data Protection Laws applicable to the European Economic Area and extends to territories to which Customer’s Personal Data is transferred). </w:t>
      </w:r>
    </w:p>
    <w:p w14:paraId="7F7AB537" w14:textId="3759C095" w:rsidR="001337AF" w:rsidRDefault="00000000" w:rsidP="00086ABF">
      <w:pPr>
        <w:numPr>
          <w:ilvl w:val="0"/>
          <w:numId w:val="3"/>
        </w:numPr>
        <w:pBdr>
          <w:top w:val="nil"/>
          <w:left w:val="nil"/>
          <w:bottom w:val="nil"/>
          <w:right w:val="nil"/>
          <w:between w:val="nil"/>
        </w:pBdr>
        <w:spacing w:before="0" w:after="200" w:line="276" w:lineRule="auto"/>
        <w:ind w:left="810" w:hanging="810"/>
        <w:jc w:val="left"/>
        <w:rPr>
          <w:rFonts w:ascii="Times New Roman" w:hAnsi="Times New Roman" w:cs="Times New Roman"/>
          <w:color w:val="000000"/>
          <w:sz w:val="24"/>
          <w:szCs w:val="24"/>
        </w:rPr>
      </w:pPr>
      <w:r w:rsidRPr="00F06A2B">
        <w:rPr>
          <w:rFonts w:ascii="Times New Roman" w:hAnsi="Times New Roman" w:cs="Times New Roman"/>
          <w:b/>
          <w:bCs/>
          <w:iCs/>
          <w:color w:val="000000"/>
          <w:sz w:val="24"/>
          <w:szCs w:val="24"/>
        </w:rPr>
        <w:t xml:space="preserve">Cooperation and </w:t>
      </w:r>
      <w:r w:rsidR="005B6581" w:rsidRPr="00F06A2B">
        <w:rPr>
          <w:rFonts w:ascii="Times New Roman" w:hAnsi="Times New Roman" w:cs="Times New Roman"/>
          <w:b/>
          <w:bCs/>
          <w:iCs/>
          <w:color w:val="000000"/>
          <w:sz w:val="24"/>
          <w:szCs w:val="24"/>
        </w:rPr>
        <w:t>I</w:t>
      </w:r>
      <w:r w:rsidRPr="00F06A2B">
        <w:rPr>
          <w:rFonts w:ascii="Times New Roman" w:hAnsi="Times New Roman" w:cs="Times New Roman"/>
          <w:b/>
          <w:bCs/>
          <w:iCs/>
          <w:color w:val="000000"/>
          <w:sz w:val="24"/>
          <w:szCs w:val="24"/>
        </w:rPr>
        <w:t>ndividuals</w:t>
      </w:r>
      <w:r w:rsidR="006945B6" w:rsidRPr="00F06A2B">
        <w:rPr>
          <w:rFonts w:ascii="Times New Roman" w:hAnsi="Times New Roman" w:cs="Times New Roman"/>
          <w:b/>
          <w:bCs/>
          <w:iCs/>
          <w:color w:val="000000"/>
          <w:sz w:val="24"/>
          <w:szCs w:val="24"/>
        </w:rPr>
        <w:t>’</w:t>
      </w:r>
      <w:r w:rsidRPr="00F06A2B">
        <w:rPr>
          <w:rFonts w:ascii="Times New Roman" w:hAnsi="Times New Roman" w:cs="Times New Roman"/>
          <w:b/>
          <w:bCs/>
          <w:iCs/>
          <w:color w:val="000000"/>
          <w:sz w:val="24"/>
          <w:szCs w:val="24"/>
        </w:rPr>
        <w:t xml:space="preserve"> </w:t>
      </w:r>
      <w:r w:rsidR="005B6581" w:rsidRPr="00F06A2B">
        <w:rPr>
          <w:rFonts w:ascii="Times New Roman" w:hAnsi="Times New Roman" w:cs="Times New Roman"/>
          <w:b/>
          <w:bCs/>
          <w:iCs/>
          <w:color w:val="000000"/>
          <w:sz w:val="24"/>
          <w:szCs w:val="24"/>
        </w:rPr>
        <w:t>R</w:t>
      </w:r>
      <w:r w:rsidRPr="00F06A2B">
        <w:rPr>
          <w:rFonts w:ascii="Times New Roman" w:hAnsi="Times New Roman" w:cs="Times New Roman"/>
          <w:b/>
          <w:bCs/>
          <w:iCs/>
          <w:color w:val="000000"/>
          <w:sz w:val="24"/>
          <w:szCs w:val="24"/>
        </w:rPr>
        <w:t>ights</w:t>
      </w:r>
      <w:r w:rsidR="00583A76" w:rsidRPr="00F06A2B">
        <w:rPr>
          <w:rFonts w:ascii="Times New Roman" w:hAnsi="Times New Roman" w:cs="Times New Roman"/>
          <w:i/>
          <w:color w:val="000000"/>
          <w:sz w:val="24"/>
          <w:szCs w:val="24"/>
        </w:rPr>
        <w:t>.</w:t>
      </w:r>
      <w:r w:rsidRPr="00583A76">
        <w:rPr>
          <w:rFonts w:ascii="Times New Roman" w:hAnsi="Times New Roman" w:cs="Times New Roman"/>
          <w:color w:val="000000"/>
          <w:sz w:val="24"/>
          <w:szCs w:val="24"/>
        </w:rPr>
        <w:t xml:space="preserve"> Taking into account the nature of the processing and the information available, Vendor shall provide all reasonable and timely assistance </w:t>
      </w:r>
      <w:r w:rsidRPr="00583A76">
        <w:rPr>
          <w:rFonts w:ascii="Times New Roman" w:hAnsi="Times New Roman" w:cs="Times New Roman"/>
          <w:color w:val="000000"/>
          <w:sz w:val="24"/>
          <w:szCs w:val="24"/>
        </w:rPr>
        <w:lastRenderedPageBreak/>
        <w:t>to enable Customer to respond to: (i) any request from an individual to exercise any of its rights under Applicable Data Protection Law (including its rights of access, correction, objection, erasure, and data portability, as applicable); and (ii) any other correspondence</w:t>
      </w:r>
      <w:sdt>
        <w:sdtPr>
          <w:rPr>
            <w:rFonts w:ascii="Times New Roman" w:hAnsi="Times New Roman" w:cs="Times New Roman"/>
            <w:sz w:val="24"/>
            <w:szCs w:val="24"/>
          </w:rPr>
          <w:tag w:val="goog_rdk_77"/>
          <w:id w:val="2101673585"/>
        </w:sdtPr>
        <w:sdtContent>
          <w:r w:rsidRPr="00583A76">
            <w:rPr>
              <w:rFonts w:ascii="Times New Roman" w:hAnsi="Times New Roman" w:cs="Times New Roman"/>
              <w:color w:val="000000"/>
              <w:sz w:val="24"/>
              <w:szCs w:val="24"/>
            </w:rPr>
            <w:t xml:space="preserve">, </w:t>
          </w:r>
        </w:sdtContent>
      </w:sdt>
      <w:sdt>
        <w:sdtPr>
          <w:rPr>
            <w:rFonts w:ascii="Times New Roman" w:hAnsi="Times New Roman" w:cs="Times New Roman"/>
            <w:sz w:val="24"/>
            <w:szCs w:val="24"/>
          </w:rPr>
          <w:tag w:val="goog_rdk_79"/>
          <w:id w:val="-59482318"/>
        </w:sdtPr>
        <w:sdtContent>
          <w:r w:rsidRPr="00583A76">
            <w:rPr>
              <w:rFonts w:ascii="Times New Roman" w:hAnsi="Times New Roman" w:cs="Times New Roman"/>
              <w:color w:val="000000"/>
              <w:sz w:val="24"/>
              <w:szCs w:val="24"/>
            </w:rPr>
            <w:t xml:space="preserve">inquiry, or complaint </w:t>
          </w:r>
        </w:sdtContent>
      </w:sdt>
      <w:r w:rsidRPr="00583A76">
        <w:rPr>
          <w:rFonts w:ascii="Times New Roman" w:hAnsi="Times New Roman" w:cs="Times New Roman"/>
          <w:color w:val="000000"/>
          <w:sz w:val="24"/>
          <w:szCs w:val="24"/>
        </w:rPr>
        <w:t xml:space="preserve">received from a regulator or public authority, </w:t>
      </w:r>
      <w:r w:rsidR="00733026" w:rsidRPr="00583A76">
        <w:rPr>
          <w:rFonts w:ascii="Times New Roman" w:hAnsi="Times New Roman" w:cs="Times New Roman"/>
          <w:color w:val="000000"/>
          <w:sz w:val="24"/>
          <w:szCs w:val="24"/>
        </w:rPr>
        <w:t>D</w:t>
      </w:r>
      <w:r w:rsidRPr="00583A76">
        <w:rPr>
          <w:rFonts w:ascii="Times New Roman" w:hAnsi="Times New Roman" w:cs="Times New Roman"/>
          <w:color w:val="000000"/>
          <w:sz w:val="24"/>
          <w:szCs w:val="24"/>
        </w:rPr>
        <w:t xml:space="preserve">ata </w:t>
      </w:r>
      <w:r w:rsidR="00733026" w:rsidRPr="00583A76">
        <w:rPr>
          <w:rFonts w:ascii="Times New Roman" w:hAnsi="Times New Roman" w:cs="Times New Roman"/>
          <w:color w:val="000000"/>
          <w:sz w:val="24"/>
          <w:szCs w:val="24"/>
        </w:rPr>
        <w:t>S</w:t>
      </w:r>
      <w:r w:rsidRPr="00583A76">
        <w:rPr>
          <w:rFonts w:ascii="Times New Roman" w:hAnsi="Times New Roman" w:cs="Times New Roman"/>
          <w:color w:val="000000"/>
          <w:sz w:val="24"/>
          <w:szCs w:val="24"/>
        </w:rPr>
        <w:t xml:space="preserve">ubject, or another third party, in connection with the processing of the </w:t>
      </w:r>
      <w:sdt>
        <w:sdtPr>
          <w:rPr>
            <w:rFonts w:ascii="Times New Roman" w:hAnsi="Times New Roman" w:cs="Times New Roman"/>
            <w:sz w:val="24"/>
            <w:szCs w:val="24"/>
          </w:rPr>
          <w:tag w:val="goog_rdk_81"/>
          <w:id w:val="472565078"/>
        </w:sdtPr>
        <w:sdtContent>
          <w:r w:rsidRPr="00583A76">
            <w:rPr>
              <w:rFonts w:ascii="Times New Roman" w:hAnsi="Times New Roman" w:cs="Times New Roman"/>
              <w:color w:val="000000"/>
              <w:sz w:val="24"/>
              <w:szCs w:val="24"/>
            </w:rPr>
            <w:t xml:space="preserve">Customer’s </w:t>
          </w:r>
        </w:sdtContent>
      </w:sdt>
      <w:r w:rsidRPr="00583A76">
        <w:rPr>
          <w:rFonts w:ascii="Times New Roman" w:hAnsi="Times New Roman" w:cs="Times New Roman"/>
          <w:color w:val="000000"/>
          <w:sz w:val="24"/>
          <w:szCs w:val="24"/>
        </w:rPr>
        <w:t>Data. If any such communication is made directly to Vendor, Vendor shall promptly and without undue delay (and in any event, no later than within forty-eight (48) hours of receiving such communication) provide Customer full details of the same and shall not respond to the communication unless specifically required by law or authorized by Customer.</w:t>
      </w:r>
    </w:p>
    <w:p w14:paraId="0000001D" w14:textId="67483C04" w:rsidR="00B808C8" w:rsidRPr="00F06A2B" w:rsidRDefault="00000000" w:rsidP="005B4BC4">
      <w:pPr>
        <w:numPr>
          <w:ilvl w:val="0"/>
          <w:numId w:val="3"/>
        </w:numPr>
        <w:pBdr>
          <w:top w:val="nil"/>
          <w:left w:val="nil"/>
          <w:bottom w:val="nil"/>
          <w:right w:val="nil"/>
          <w:between w:val="nil"/>
        </w:pBdr>
        <w:spacing w:before="0" w:after="200" w:line="276" w:lineRule="auto"/>
        <w:ind w:left="720" w:hanging="720"/>
        <w:jc w:val="left"/>
        <w:rPr>
          <w:rFonts w:ascii="Times New Roman" w:hAnsi="Times New Roman" w:cs="Times New Roman"/>
          <w:color w:val="000000"/>
          <w:sz w:val="24"/>
          <w:szCs w:val="24"/>
        </w:rPr>
      </w:pPr>
      <w:r w:rsidRPr="00F06A2B">
        <w:rPr>
          <w:rFonts w:ascii="Times New Roman" w:hAnsi="Times New Roman" w:cs="Times New Roman"/>
          <w:b/>
          <w:bCs/>
          <w:iCs/>
          <w:color w:val="000000"/>
          <w:sz w:val="24"/>
          <w:szCs w:val="24"/>
        </w:rPr>
        <w:t>Data Protection Impact Assessment</w:t>
      </w:r>
      <w:r w:rsidR="001337AF" w:rsidRPr="00F06A2B">
        <w:rPr>
          <w:rFonts w:ascii="Times New Roman" w:hAnsi="Times New Roman" w:cs="Times New Roman"/>
          <w:b/>
          <w:bCs/>
          <w:iCs/>
          <w:color w:val="000000"/>
          <w:sz w:val="24"/>
          <w:szCs w:val="24"/>
        </w:rPr>
        <w:t>.</w:t>
      </w:r>
      <w:r w:rsidR="001337AF" w:rsidRPr="00F06A2B">
        <w:rPr>
          <w:rFonts w:ascii="Times New Roman" w:hAnsi="Times New Roman" w:cs="Times New Roman"/>
          <w:color w:val="000000"/>
          <w:sz w:val="24"/>
          <w:szCs w:val="24"/>
        </w:rPr>
        <w:t xml:space="preserve"> </w:t>
      </w:r>
      <w:r w:rsidRPr="00F06A2B">
        <w:rPr>
          <w:rFonts w:ascii="Times New Roman" w:hAnsi="Times New Roman" w:cs="Times New Roman"/>
          <w:color w:val="000000"/>
          <w:sz w:val="24"/>
          <w:szCs w:val="24"/>
        </w:rPr>
        <w:t xml:space="preserve">Taking into account the nature of the processing and the information available to the Vendor, Vendor shall provide Customer with reasonable and timely assistance with any data protection impact assessments and, where necessary, consultations with data protection authorities. </w:t>
      </w:r>
    </w:p>
    <w:p w14:paraId="46001A57" w14:textId="77777777" w:rsidR="009B3DA6" w:rsidRPr="00F06A2B" w:rsidRDefault="00000000" w:rsidP="005B4BC4">
      <w:pPr>
        <w:numPr>
          <w:ilvl w:val="0"/>
          <w:numId w:val="3"/>
        </w:numPr>
        <w:pBdr>
          <w:top w:val="nil"/>
          <w:left w:val="nil"/>
          <w:bottom w:val="nil"/>
          <w:right w:val="nil"/>
          <w:between w:val="nil"/>
        </w:pBdr>
        <w:spacing w:before="0" w:after="200" w:line="276" w:lineRule="auto"/>
        <w:ind w:left="720" w:hanging="720"/>
        <w:jc w:val="left"/>
        <w:rPr>
          <w:rFonts w:ascii="Times New Roman" w:hAnsi="Times New Roman" w:cs="Times New Roman"/>
          <w:color w:val="000000"/>
          <w:sz w:val="24"/>
          <w:szCs w:val="24"/>
        </w:rPr>
      </w:pPr>
      <w:r w:rsidRPr="00F06A2B">
        <w:rPr>
          <w:rFonts w:ascii="Times New Roman" w:hAnsi="Times New Roman" w:cs="Times New Roman"/>
          <w:b/>
          <w:bCs/>
          <w:color w:val="000000"/>
          <w:sz w:val="24"/>
          <w:szCs w:val="24"/>
        </w:rPr>
        <w:t>Security Incident</w:t>
      </w:r>
      <w:r w:rsidR="001337AF" w:rsidRPr="00F06A2B">
        <w:rPr>
          <w:rFonts w:ascii="Times New Roman" w:hAnsi="Times New Roman" w:cs="Times New Roman"/>
          <w:b/>
          <w:bCs/>
          <w:color w:val="000000"/>
          <w:sz w:val="24"/>
          <w:szCs w:val="24"/>
        </w:rPr>
        <w:t xml:space="preserve">. </w:t>
      </w:r>
    </w:p>
    <w:p w14:paraId="5FF91D91" w14:textId="77777777" w:rsidR="005B4BC4" w:rsidRDefault="00000000" w:rsidP="005B4BC4">
      <w:pPr>
        <w:numPr>
          <w:ilvl w:val="1"/>
          <w:numId w:val="3"/>
        </w:numPr>
        <w:pBdr>
          <w:top w:val="nil"/>
          <w:left w:val="nil"/>
          <w:bottom w:val="nil"/>
          <w:right w:val="nil"/>
          <w:between w:val="nil"/>
        </w:pBdr>
        <w:spacing w:before="0" w:after="200" w:line="276" w:lineRule="auto"/>
        <w:ind w:left="720" w:hanging="720"/>
        <w:jc w:val="left"/>
        <w:rPr>
          <w:rFonts w:ascii="Times New Roman" w:hAnsi="Times New Roman" w:cs="Times New Roman"/>
          <w:color w:val="000000"/>
          <w:sz w:val="24"/>
          <w:szCs w:val="24"/>
        </w:rPr>
      </w:pPr>
      <w:r w:rsidRPr="00970CC3">
        <w:rPr>
          <w:rFonts w:ascii="Times New Roman" w:hAnsi="Times New Roman" w:cs="Times New Roman"/>
          <w:color w:val="000000"/>
          <w:sz w:val="24"/>
          <w:szCs w:val="24"/>
        </w:rPr>
        <w:t>Upon becoming aware of a Security Incident affecting the Data</w:t>
      </w:r>
      <w:r w:rsidR="00BE5AF1" w:rsidRPr="00970CC3">
        <w:rPr>
          <w:rFonts w:ascii="Times New Roman" w:hAnsi="Times New Roman" w:cs="Times New Roman"/>
          <w:color w:val="000000"/>
          <w:sz w:val="24"/>
          <w:szCs w:val="24"/>
        </w:rPr>
        <w:t>,</w:t>
      </w:r>
      <w:r w:rsidR="006945B6" w:rsidRPr="00970CC3">
        <w:rPr>
          <w:rFonts w:ascii="Times New Roman" w:hAnsi="Times New Roman" w:cs="Times New Roman"/>
          <w:color w:val="000000"/>
          <w:sz w:val="24"/>
          <w:szCs w:val="24"/>
        </w:rPr>
        <w:t xml:space="preserve"> </w:t>
      </w:r>
      <w:r w:rsidRPr="00970CC3">
        <w:rPr>
          <w:rFonts w:ascii="Times New Roman" w:hAnsi="Times New Roman" w:cs="Times New Roman"/>
          <w:color w:val="000000"/>
          <w:sz w:val="24"/>
          <w:szCs w:val="24"/>
        </w:rPr>
        <w:t>Vendor shall</w:t>
      </w:r>
      <w:r w:rsidR="00406F2B">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w:t>
      </w:r>
      <w:r w:rsidR="00377D20">
        <w:rPr>
          <w:rFonts w:ascii="Times New Roman" w:hAnsi="Times New Roman" w:cs="Times New Roman"/>
          <w:color w:val="000000"/>
          <w:sz w:val="24"/>
          <w:szCs w:val="24"/>
        </w:rPr>
        <w:t>(</w:t>
      </w:r>
      <w:r w:rsidR="009B3DA6">
        <w:rPr>
          <w:rFonts w:ascii="Times New Roman" w:hAnsi="Times New Roman" w:cs="Times New Roman"/>
          <w:color w:val="000000"/>
          <w:sz w:val="24"/>
          <w:szCs w:val="24"/>
        </w:rPr>
        <w:t>a</w:t>
      </w:r>
      <w:r w:rsidR="00377D20">
        <w:rPr>
          <w:rFonts w:ascii="Times New Roman" w:hAnsi="Times New Roman" w:cs="Times New Roman"/>
          <w:color w:val="000000"/>
          <w:sz w:val="24"/>
          <w:szCs w:val="24"/>
        </w:rPr>
        <w:t>)</w:t>
      </w:r>
      <w:commentRangeStart w:id="10"/>
      <w:r w:rsidR="00377D20">
        <w:rPr>
          <w:rFonts w:ascii="Times New Roman" w:hAnsi="Times New Roman" w:cs="Times New Roman"/>
          <w:color w:val="000000"/>
          <w:sz w:val="24"/>
          <w:szCs w:val="24"/>
        </w:rPr>
        <w:t xml:space="preserve"> </w:t>
      </w:r>
      <w:r w:rsidRPr="00970CC3">
        <w:rPr>
          <w:rFonts w:ascii="Times New Roman" w:hAnsi="Times New Roman" w:cs="Times New Roman"/>
          <w:color w:val="000000"/>
          <w:sz w:val="24"/>
          <w:szCs w:val="24"/>
        </w:rPr>
        <w:t>inform Customer without undue delay</w:t>
      </w:r>
      <w:r w:rsidR="00F27D7C">
        <w:rPr>
          <w:rFonts w:ascii="Times New Roman" w:hAnsi="Times New Roman" w:cs="Times New Roman"/>
          <w:color w:val="000000"/>
          <w:sz w:val="24"/>
          <w:szCs w:val="24"/>
        </w:rPr>
        <w:t xml:space="preserve"> </w:t>
      </w:r>
      <w:r w:rsidR="001337AF" w:rsidRPr="00583A76">
        <w:rPr>
          <w:rFonts w:ascii="Times New Roman" w:hAnsi="Times New Roman" w:cs="Times New Roman"/>
          <w:color w:val="000000"/>
          <w:sz w:val="24"/>
          <w:szCs w:val="24"/>
        </w:rPr>
        <w:t>and in any event, no later than</w:t>
      </w:r>
      <w:r w:rsidR="00F27D7C">
        <w:rPr>
          <w:rFonts w:ascii="Times New Roman" w:hAnsi="Times New Roman" w:cs="Times New Roman"/>
          <w:color w:val="000000"/>
          <w:sz w:val="24"/>
          <w:szCs w:val="24"/>
        </w:rPr>
        <w:t xml:space="preserve"> the earlier of, (</w:t>
      </w:r>
      <w:r w:rsidR="009B3DA6">
        <w:rPr>
          <w:rFonts w:ascii="Times New Roman" w:hAnsi="Times New Roman" w:cs="Times New Roman"/>
          <w:color w:val="000000"/>
          <w:sz w:val="24"/>
          <w:szCs w:val="24"/>
        </w:rPr>
        <w:t>i</w:t>
      </w:r>
      <w:r w:rsidR="00F27D7C">
        <w:rPr>
          <w:rFonts w:ascii="Times New Roman" w:hAnsi="Times New Roman" w:cs="Times New Roman"/>
          <w:color w:val="000000"/>
          <w:sz w:val="24"/>
          <w:szCs w:val="24"/>
        </w:rPr>
        <w:t>)</w:t>
      </w:r>
      <w:r w:rsidR="001337AF" w:rsidRPr="00583A76">
        <w:rPr>
          <w:rFonts w:ascii="Times New Roman" w:hAnsi="Times New Roman" w:cs="Times New Roman"/>
          <w:color w:val="000000"/>
          <w:sz w:val="24"/>
          <w:szCs w:val="24"/>
        </w:rPr>
        <w:t xml:space="preserve"> within </w:t>
      </w:r>
      <w:r w:rsidR="001337AF">
        <w:rPr>
          <w:rFonts w:ascii="Times New Roman" w:hAnsi="Times New Roman" w:cs="Times New Roman"/>
          <w:color w:val="000000"/>
          <w:sz w:val="24"/>
          <w:szCs w:val="24"/>
        </w:rPr>
        <w:t>seventy-two</w:t>
      </w:r>
      <w:r w:rsidR="001337AF" w:rsidRPr="00583A76">
        <w:rPr>
          <w:rFonts w:ascii="Times New Roman" w:hAnsi="Times New Roman" w:cs="Times New Roman"/>
          <w:color w:val="000000"/>
          <w:sz w:val="24"/>
          <w:szCs w:val="24"/>
        </w:rPr>
        <w:t xml:space="preserve"> (</w:t>
      </w:r>
      <w:r w:rsidR="001337AF">
        <w:rPr>
          <w:rFonts w:ascii="Times New Roman" w:hAnsi="Times New Roman" w:cs="Times New Roman"/>
          <w:color w:val="000000"/>
          <w:sz w:val="24"/>
          <w:szCs w:val="24"/>
        </w:rPr>
        <w:t>72</w:t>
      </w:r>
      <w:r w:rsidR="001337AF" w:rsidRPr="00583A76">
        <w:rPr>
          <w:rFonts w:ascii="Times New Roman" w:hAnsi="Times New Roman" w:cs="Times New Roman"/>
          <w:color w:val="000000"/>
          <w:sz w:val="24"/>
          <w:szCs w:val="24"/>
        </w:rPr>
        <w:t>)</w:t>
      </w:r>
      <w:r w:rsidR="00F27D7C">
        <w:rPr>
          <w:rFonts w:ascii="Times New Roman" w:hAnsi="Times New Roman" w:cs="Times New Roman"/>
          <w:color w:val="000000"/>
          <w:sz w:val="24"/>
          <w:szCs w:val="24"/>
        </w:rPr>
        <w:t xml:space="preserve"> hours</w:t>
      </w:r>
      <w:r w:rsidR="009B3DA6">
        <w:rPr>
          <w:rFonts w:ascii="Times New Roman" w:hAnsi="Times New Roman" w:cs="Times New Roman"/>
          <w:color w:val="000000"/>
          <w:sz w:val="24"/>
          <w:szCs w:val="24"/>
        </w:rPr>
        <w:t xml:space="preserve"> </w:t>
      </w:r>
      <w:r w:rsidR="009B3DA6" w:rsidRPr="00970CC3">
        <w:rPr>
          <w:rFonts w:ascii="Times New Roman" w:hAnsi="Times New Roman" w:cs="Times New Roman"/>
          <w:color w:val="000000"/>
          <w:sz w:val="24"/>
          <w:szCs w:val="24"/>
        </w:rPr>
        <w:t>after confirming a Security Incident affect</w:t>
      </w:r>
      <w:r w:rsidR="009B3DA6">
        <w:rPr>
          <w:rFonts w:ascii="Times New Roman" w:hAnsi="Times New Roman" w:cs="Times New Roman"/>
          <w:color w:val="000000"/>
          <w:sz w:val="24"/>
          <w:szCs w:val="24"/>
        </w:rPr>
        <w:t>ed</w:t>
      </w:r>
      <w:r w:rsidR="009B3DA6" w:rsidRPr="00970CC3">
        <w:rPr>
          <w:rFonts w:ascii="Times New Roman" w:hAnsi="Times New Roman" w:cs="Times New Roman"/>
          <w:color w:val="000000"/>
          <w:sz w:val="24"/>
          <w:szCs w:val="24"/>
        </w:rPr>
        <w:t xml:space="preserve"> the Data</w:t>
      </w:r>
      <w:r w:rsidR="00F27D7C">
        <w:rPr>
          <w:rFonts w:ascii="Times New Roman" w:hAnsi="Times New Roman" w:cs="Times New Roman"/>
          <w:color w:val="000000"/>
          <w:sz w:val="24"/>
          <w:szCs w:val="24"/>
        </w:rPr>
        <w:t>, and (</w:t>
      </w:r>
      <w:r w:rsidR="009B3DA6">
        <w:rPr>
          <w:rFonts w:ascii="Times New Roman" w:hAnsi="Times New Roman" w:cs="Times New Roman"/>
          <w:color w:val="000000"/>
          <w:sz w:val="24"/>
          <w:szCs w:val="24"/>
        </w:rPr>
        <w:t>ii</w:t>
      </w:r>
      <w:r w:rsidR="00F27D7C">
        <w:rPr>
          <w:rFonts w:ascii="Times New Roman" w:hAnsi="Times New Roman" w:cs="Times New Roman"/>
          <w:color w:val="000000"/>
          <w:sz w:val="24"/>
          <w:szCs w:val="24"/>
        </w:rPr>
        <w:t>) the time period required by Applicable Data Protection Laws</w:t>
      </w:r>
      <w:r w:rsidR="00406F2B">
        <w:rPr>
          <w:rFonts w:ascii="Times New Roman" w:hAnsi="Times New Roman" w:cs="Times New Roman"/>
          <w:color w:val="000000"/>
          <w:sz w:val="24"/>
          <w:szCs w:val="24"/>
        </w:rPr>
        <w:t>;</w:t>
      </w:r>
      <w:r w:rsidR="00377D20">
        <w:rPr>
          <w:rFonts w:ascii="Times New Roman" w:hAnsi="Times New Roman" w:cs="Times New Roman"/>
          <w:color w:val="000000"/>
          <w:sz w:val="24"/>
          <w:szCs w:val="24"/>
        </w:rPr>
        <w:t xml:space="preserve"> </w:t>
      </w:r>
      <w:commentRangeEnd w:id="10"/>
      <w:r w:rsidR="00C85EB8">
        <w:rPr>
          <w:rStyle w:val="CommentReference"/>
          <w:rFonts w:ascii="Times New Roman" w:eastAsia="Times New Roman" w:hAnsi="Times New Roman" w:cs="Times New Roman"/>
        </w:rPr>
        <w:commentReference w:id="10"/>
      </w:r>
      <w:r w:rsidRPr="00970CC3">
        <w:rPr>
          <w:rFonts w:ascii="Times New Roman" w:hAnsi="Times New Roman" w:cs="Times New Roman"/>
          <w:color w:val="000000"/>
          <w:sz w:val="24"/>
          <w:szCs w:val="24"/>
        </w:rPr>
        <w:t xml:space="preserve">and </w:t>
      </w:r>
      <w:r w:rsidR="00377D20">
        <w:rPr>
          <w:rFonts w:ascii="Times New Roman" w:hAnsi="Times New Roman" w:cs="Times New Roman"/>
          <w:color w:val="000000"/>
          <w:sz w:val="24"/>
          <w:szCs w:val="24"/>
        </w:rPr>
        <w:t>(</w:t>
      </w:r>
      <w:r w:rsidR="009B3DA6">
        <w:rPr>
          <w:rFonts w:ascii="Times New Roman" w:hAnsi="Times New Roman" w:cs="Times New Roman"/>
          <w:color w:val="000000"/>
          <w:sz w:val="24"/>
          <w:szCs w:val="24"/>
        </w:rPr>
        <w:t>b</w:t>
      </w:r>
      <w:r w:rsidR="00377D20">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provide sufficient available information and cooperation to enable Customer to </w:t>
      </w:r>
      <w:r w:rsidR="001337AF" w:rsidRPr="00970CC3">
        <w:rPr>
          <w:rFonts w:ascii="Times New Roman" w:hAnsi="Times New Roman" w:cs="Times New Roman"/>
          <w:color w:val="000000"/>
          <w:sz w:val="24"/>
          <w:szCs w:val="24"/>
        </w:rPr>
        <w:t>fulfil</w:t>
      </w:r>
      <w:r w:rsidRPr="00970CC3">
        <w:rPr>
          <w:rFonts w:ascii="Times New Roman" w:hAnsi="Times New Roman" w:cs="Times New Roman"/>
          <w:color w:val="000000"/>
          <w:sz w:val="24"/>
          <w:szCs w:val="24"/>
        </w:rPr>
        <w:t xml:space="preserve"> its data breach reporting obligations under (and in accordance with the timescales required by) Applicable Data Protection Law. </w:t>
      </w:r>
    </w:p>
    <w:p w14:paraId="0000001E" w14:textId="760604F5" w:rsidR="00B808C8" w:rsidRPr="005B4BC4" w:rsidRDefault="00000000" w:rsidP="005B4BC4">
      <w:pPr>
        <w:numPr>
          <w:ilvl w:val="1"/>
          <w:numId w:val="3"/>
        </w:numPr>
        <w:pBdr>
          <w:top w:val="nil"/>
          <w:left w:val="nil"/>
          <w:bottom w:val="nil"/>
          <w:right w:val="nil"/>
          <w:between w:val="nil"/>
        </w:pBdr>
        <w:spacing w:before="0" w:after="200" w:line="276" w:lineRule="auto"/>
        <w:ind w:left="720" w:hanging="720"/>
        <w:jc w:val="left"/>
        <w:rPr>
          <w:rFonts w:ascii="Times New Roman" w:hAnsi="Times New Roman" w:cs="Times New Roman"/>
          <w:color w:val="000000"/>
          <w:sz w:val="24"/>
          <w:szCs w:val="24"/>
        </w:rPr>
      </w:pPr>
      <w:r w:rsidRPr="005B4BC4">
        <w:rPr>
          <w:rFonts w:ascii="Times New Roman" w:hAnsi="Times New Roman" w:cs="Times New Roman"/>
          <w:color w:val="000000"/>
          <w:sz w:val="24"/>
          <w:szCs w:val="24"/>
        </w:rPr>
        <w:t xml:space="preserve">Vendor shall further take such measures and actions as are necessary to </w:t>
      </w:r>
      <w:sdt>
        <w:sdtPr>
          <w:rPr>
            <w:rFonts w:ascii="Times New Roman" w:hAnsi="Times New Roman" w:cs="Times New Roman"/>
            <w:sz w:val="24"/>
            <w:szCs w:val="24"/>
          </w:rPr>
          <w:tag w:val="goog_rdk_88"/>
          <w:id w:val="-1036962851"/>
        </w:sdtPr>
        <w:sdtContent>
          <w:r w:rsidRPr="005B4BC4">
            <w:rPr>
              <w:rFonts w:ascii="Times New Roman" w:hAnsi="Times New Roman" w:cs="Times New Roman"/>
              <w:color w:val="000000"/>
              <w:sz w:val="24"/>
              <w:szCs w:val="24"/>
            </w:rPr>
            <w:t xml:space="preserve">contain, investigate, </w:t>
          </w:r>
        </w:sdtContent>
      </w:sdt>
      <w:r w:rsidRPr="005B4BC4">
        <w:rPr>
          <w:rFonts w:ascii="Times New Roman" w:hAnsi="Times New Roman" w:cs="Times New Roman"/>
          <w:color w:val="000000"/>
          <w:sz w:val="24"/>
          <w:szCs w:val="24"/>
        </w:rPr>
        <w:t>remedy</w:t>
      </w:r>
      <w:sdt>
        <w:sdtPr>
          <w:rPr>
            <w:rFonts w:ascii="Times New Roman" w:hAnsi="Times New Roman" w:cs="Times New Roman"/>
            <w:sz w:val="24"/>
            <w:szCs w:val="24"/>
          </w:rPr>
          <w:tag w:val="goog_rdk_89"/>
          <w:id w:val="104780524"/>
        </w:sdtPr>
        <w:sdtContent>
          <w:r w:rsidRPr="005B4BC4">
            <w:rPr>
              <w:rFonts w:ascii="Times New Roman" w:hAnsi="Times New Roman" w:cs="Times New Roman"/>
              <w:color w:val="000000"/>
              <w:sz w:val="24"/>
              <w:szCs w:val="24"/>
            </w:rPr>
            <w:t>,</w:t>
          </w:r>
        </w:sdtContent>
      </w:sdt>
      <w:r w:rsidRPr="005B4BC4">
        <w:rPr>
          <w:rFonts w:ascii="Times New Roman" w:hAnsi="Times New Roman" w:cs="Times New Roman"/>
          <w:color w:val="000000"/>
          <w:sz w:val="24"/>
          <w:szCs w:val="24"/>
        </w:rPr>
        <w:t xml:space="preserve"> and mitigate the Security Incident and shall keep Customer informed of all material developments in connection with the Security Incident. Vendor shall not notify any third parties of a </w:t>
      </w:r>
      <w:sdt>
        <w:sdtPr>
          <w:rPr>
            <w:rFonts w:ascii="Times New Roman" w:hAnsi="Times New Roman" w:cs="Times New Roman"/>
            <w:sz w:val="24"/>
            <w:szCs w:val="24"/>
          </w:rPr>
          <w:tag w:val="goog_rdk_95"/>
          <w:id w:val="-249048733"/>
        </w:sdtPr>
        <w:sdtContent>
          <w:r w:rsidRPr="005B4BC4">
            <w:rPr>
              <w:rFonts w:ascii="Times New Roman" w:hAnsi="Times New Roman" w:cs="Times New Roman"/>
              <w:color w:val="000000"/>
              <w:sz w:val="24"/>
              <w:szCs w:val="24"/>
            </w:rPr>
            <w:t>Security Incident</w:t>
          </w:r>
        </w:sdtContent>
      </w:sdt>
      <w:r w:rsidRPr="005B4BC4">
        <w:rPr>
          <w:rFonts w:ascii="Times New Roman" w:hAnsi="Times New Roman" w:cs="Times New Roman"/>
          <w:color w:val="000000"/>
          <w:sz w:val="24"/>
          <w:szCs w:val="24"/>
        </w:rPr>
        <w:t xml:space="preserve"> affecting the Data unless and to the extent that: (a) Customer has agreed to such notification, or (b) notification is required to be made by Vendor under Applicable Data Protection Laws.</w:t>
      </w:r>
      <w:r w:rsidR="00E02B8D" w:rsidRPr="005B4BC4">
        <w:rPr>
          <w:rFonts w:ascii="Times New Roman" w:hAnsi="Times New Roman" w:cs="Times New Roman"/>
          <w:sz w:val="24"/>
          <w:szCs w:val="24"/>
        </w:rPr>
        <w:t xml:space="preserve"> Customer is responsible for its secure use of the Service</w:t>
      </w:r>
      <w:r w:rsidR="00EE527B" w:rsidRPr="005B4BC4">
        <w:rPr>
          <w:rFonts w:ascii="Times New Roman" w:hAnsi="Times New Roman" w:cs="Times New Roman"/>
          <w:sz w:val="24"/>
          <w:szCs w:val="24"/>
        </w:rPr>
        <w:t>s</w:t>
      </w:r>
      <w:r w:rsidR="00E02B8D" w:rsidRPr="005B4BC4">
        <w:rPr>
          <w:rFonts w:ascii="Times New Roman" w:hAnsi="Times New Roman" w:cs="Times New Roman"/>
          <w:sz w:val="24"/>
          <w:szCs w:val="24"/>
        </w:rPr>
        <w:t>, including</w:t>
      </w:r>
      <w:r w:rsidR="005933AE" w:rsidRPr="005B4BC4">
        <w:rPr>
          <w:rFonts w:ascii="Times New Roman" w:hAnsi="Times New Roman" w:cs="Times New Roman"/>
          <w:sz w:val="24"/>
          <w:szCs w:val="24"/>
        </w:rPr>
        <w:t>, but not limited to,</w:t>
      </w:r>
      <w:r w:rsidR="00E02B8D" w:rsidRPr="005B4BC4">
        <w:rPr>
          <w:rFonts w:ascii="Times New Roman" w:hAnsi="Times New Roman" w:cs="Times New Roman"/>
          <w:sz w:val="24"/>
          <w:szCs w:val="24"/>
        </w:rPr>
        <w:t xml:space="preserve"> securing its account authentication credentials and protecting the security of Data transmitted via the systems Customer administers and maintains (i.e., email encryption). </w:t>
      </w:r>
    </w:p>
    <w:p w14:paraId="34605494" w14:textId="1082A829" w:rsidR="00E02B8D" w:rsidRPr="00086ABF" w:rsidRDefault="00000000" w:rsidP="00086ABF">
      <w:pPr>
        <w:numPr>
          <w:ilvl w:val="0"/>
          <w:numId w:val="3"/>
        </w:numPr>
        <w:pBdr>
          <w:top w:val="nil"/>
          <w:left w:val="nil"/>
          <w:bottom w:val="nil"/>
          <w:right w:val="nil"/>
          <w:between w:val="nil"/>
        </w:pBdr>
        <w:spacing w:before="0" w:after="200" w:line="276" w:lineRule="auto"/>
        <w:ind w:left="810" w:hanging="810"/>
        <w:jc w:val="left"/>
        <w:rPr>
          <w:rFonts w:ascii="Times New Roman" w:hAnsi="Times New Roman" w:cs="Times New Roman"/>
          <w:color w:val="000000"/>
          <w:sz w:val="24"/>
          <w:szCs w:val="24"/>
        </w:rPr>
      </w:pPr>
      <w:bookmarkStart w:id="11" w:name="_heading=h.gjdgxs" w:colFirst="0" w:colLast="0"/>
      <w:bookmarkEnd w:id="11"/>
      <w:r w:rsidRPr="00086ABF">
        <w:rPr>
          <w:rFonts w:ascii="Times New Roman" w:hAnsi="Times New Roman" w:cs="Times New Roman"/>
          <w:b/>
          <w:bCs/>
          <w:iCs/>
          <w:color w:val="000000"/>
          <w:sz w:val="24"/>
          <w:szCs w:val="24"/>
        </w:rPr>
        <w:t xml:space="preserve">Deletion or </w:t>
      </w:r>
      <w:r w:rsidR="001337AF" w:rsidRPr="00086ABF">
        <w:rPr>
          <w:rFonts w:ascii="Times New Roman" w:hAnsi="Times New Roman" w:cs="Times New Roman"/>
          <w:b/>
          <w:bCs/>
          <w:iCs/>
          <w:color w:val="000000"/>
          <w:sz w:val="24"/>
          <w:szCs w:val="24"/>
        </w:rPr>
        <w:t>R</w:t>
      </w:r>
      <w:r w:rsidRPr="00086ABF">
        <w:rPr>
          <w:rFonts w:ascii="Times New Roman" w:hAnsi="Times New Roman" w:cs="Times New Roman"/>
          <w:b/>
          <w:bCs/>
          <w:iCs/>
          <w:color w:val="000000"/>
          <w:sz w:val="24"/>
          <w:szCs w:val="24"/>
        </w:rPr>
        <w:t>eturn of Data</w:t>
      </w:r>
      <w:r w:rsidR="001337AF" w:rsidRPr="00086ABF">
        <w:rPr>
          <w:rFonts w:ascii="Times New Roman" w:hAnsi="Times New Roman" w:cs="Times New Roman"/>
          <w:iCs/>
          <w:color w:val="000000"/>
          <w:sz w:val="24"/>
          <w:szCs w:val="24"/>
        </w:rPr>
        <w:t>.</w:t>
      </w:r>
      <w:r w:rsidRPr="00086ABF">
        <w:rPr>
          <w:rFonts w:ascii="Times New Roman" w:hAnsi="Times New Roman" w:cs="Times New Roman"/>
          <w:color w:val="000000"/>
          <w:sz w:val="24"/>
          <w:szCs w:val="24"/>
        </w:rPr>
        <w:t xml:space="preserve">  </w:t>
      </w:r>
      <w:commentRangeStart w:id="12"/>
      <w:r w:rsidR="00750582" w:rsidRPr="00086ABF">
        <w:rPr>
          <w:rFonts w:ascii="Times New Roman" w:hAnsi="Times New Roman" w:cs="Times New Roman"/>
          <w:color w:val="000000"/>
          <w:sz w:val="24"/>
          <w:szCs w:val="24"/>
        </w:rPr>
        <w:t xml:space="preserve">During the </w:t>
      </w:r>
      <w:r w:rsidR="009B3DA6" w:rsidRPr="00086ABF">
        <w:rPr>
          <w:rFonts w:ascii="Times New Roman" w:hAnsi="Times New Roman" w:cs="Times New Roman"/>
          <w:color w:val="000000"/>
          <w:sz w:val="24"/>
          <w:szCs w:val="24"/>
        </w:rPr>
        <w:t>T</w:t>
      </w:r>
      <w:r w:rsidR="00750582" w:rsidRPr="00086ABF">
        <w:rPr>
          <w:rFonts w:ascii="Times New Roman" w:hAnsi="Times New Roman" w:cs="Times New Roman"/>
          <w:color w:val="000000"/>
          <w:sz w:val="24"/>
          <w:szCs w:val="24"/>
        </w:rPr>
        <w:t>erm</w:t>
      </w:r>
      <w:r w:rsidR="009B3DA6" w:rsidRPr="00086ABF">
        <w:rPr>
          <w:rFonts w:ascii="Times New Roman" w:hAnsi="Times New Roman" w:cs="Times New Roman"/>
          <w:color w:val="000000"/>
          <w:sz w:val="24"/>
          <w:szCs w:val="24"/>
        </w:rPr>
        <w:t xml:space="preserve"> of the Agreement</w:t>
      </w:r>
      <w:r w:rsidR="00750582" w:rsidRPr="00086ABF">
        <w:rPr>
          <w:rFonts w:ascii="Times New Roman" w:hAnsi="Times New Roman" w:cs="Times New Roman"/>
          <w:color w:val="000000"/>
          <w:sz w:val="24"/>
          <w:szCs w:val="24"/>
        </w:rPr>
        <w:t xml:space="preserve">, </w:t>
      </w:r>
      <w:commentRangeEnd w:id="12"/>
      <w:r w:rsidR="00C85EB8">
        <w:rPr>
          <w:rStyle w:val="CommentReference"/>
          <w:rFonts w:ascii="Times New Roman" w:eastAsia="Times New Roman" w:hAnsi="Times New Roman" w:cs="Times New Roman"/>
        </w:rPr>
        <w:commentReference w:id="12"/>
      </w:r>
      <w:r w:rsidR="00750582" w:rsidRPr="00086ABF">
        <w:rPr>
          <w:rFonts w:ascii="Times New Roman" w:hAnsi="Times New Roman" w:cs="Times New Roman"/>
          <w:color w:val="000000"/>
          <w:sz w:val="24"/>
          <w:szCs w:val="24"/>
        </w:rPr>
        <w:t xml:space="preserve">Customer may access, </w:t>
      </w:r>
      <w:r w:rsidR="00EC4B6D" w:rsidRPr="00086ABF">
        <w:rPr>
          <w:rFonts w:ascii="Times New Roman" w:hAnsi="Times New Roman" w:cs="Times New Roman"/>
          <w:color w:val="000000"/>
          <w:sz w:val="24"/>
          <w:szCs w:val="24"/>
        </w:rPr>
        <w:t xml:space="preserve">export, </w:t>
      </w:r>
      <w:r w:rsidR="00750582" w:rsidRPr="00086ABF">
        <w:rPr>
          <w:rFonts w:ascii="Times New Roman" w:hAnsi="Times New Roman" w:cs="Times New Roman"/>
          <w:color w:val="000000"/>
          <w:sz w:val="24"/>
          <w:szCs w:val="24"/>
        </w:rPr>
        <w:t>or delete</w:t>
      </w:r>
      <w:r w:rsidR="002C1D9D" w:rsidRPr="00086ABF">
        <w:rPr>
          <w:rFonts w:ascii="Times New Roman" w:hAnsi="Times New Roman" w:cs="Times New Roman"/>
          <w:color w:val="000000"/>
          <w:sz w:val="24"/>
          <w:szCs w:val="24"/>
        </w:rPr>
        <w:t xml:space="preserve"> </w:t>
      </w:r>
      <w:r w:rsidR="00750582" w:rsidRPr="00086ABF">
        <w:rPr>
          <w:rFonts w:ascii="Times New Roman" w:hAnsi="Times New Roman" w:cs="Times New Roman"/>
          <w:color w:val="000000"/>
          <w:sz w:val="24"/>
          <w:szCs w:val="24"/>
        </w:rPr>
        <w:t>Customer</w:t>
      </w:r>
      <w:r w:rsidR="002C1D9D" w:rsidRPr="00086ABF">
        <w:rPr>
          <w:rFonts w:ascii="Times New Roman" w:hAnsi="Times New Roman" w:cs="Times New Roman"/>
          <w:color w:val="000000"/>
          <w:sz w:val="24"/>
          <w:szCs w:val="24"/>
        </w:rPr>
        <w:t>’s</w:t>
      </w:r>
      <w:r w:rsidR="00750582" w:rsidRPr="00086ABF">
        <w:rPr>
          <w:rFonts w:ascii="Times New Roman" w:hAnsi="Times New Roman" w:cs="Times New Roman"/>
          <w:color w:val="000000"/>
          <w:sz w:val="24"/>
          <w:szCs w:val="24"/>
        </w:rPr>
        <w:t xml:space="preserve"> Data</w:t>
      </w:r>
      <w:r w:rsidR="002C1D9D" w:rsidRPr="00086ABF">
        <w:rPr>
          <w:rFonts w:ascii="Times New Roman" w:hAnsi="Times New Roman" w:cs="Times New Roman"/>
          <w:color w:val="000000"/>
          <w:sz w:val="24"/>
          <w:szCs w:val="24"/>
        </w:rPr>
        <w:t xml:space="preserve"> using the features included with the Services</w:t>
      </w:r>
      <w:r w:rsidR="00EC4B6D" w:rsidRPr="00086ABF">
        <w:rPr>
          <w:rFonts w:ascii="Times New Roman" w:hAnsi="Times New Roman" w:cs="Times New Roman"/>
          <w:color w:val="000000"/>
          <w:sz w:val="24"/>
          <w:szCs w:val="24"/>
        </w:rPr>
        <w:t xml:space="preserve"> or by contacting Vendor for assistance as needed</w:t>
      </w:r>
      <w:r w:rsidR="00750582" w:rsidRPr="00086ABF">
        <w:rPr>
          <w:rFonts w:ascii="Times New Roman" w:hAnsi="Times New Roman" w:cs="Times New Roman"/>
          <w:color w:val="000000"/>
          <w:sz w:val="24"/>
          <w:szCs w:val="24"/>
        </w:rPr>
        <w:t xml:space="preserve">. </w:t>
      </w:r>
      <w:r w:rsidRPr="00086ABF">
        <w:rPr>
          <w:rFonts w:ascii="Times New Roman" w:hAnsi="Times New Roman" w:cs="Times New Roman"/>
          <w:color w:val="000000"/>
          <w:sz w:val="24"/>
          <w:szCs w:val="24"/>
        </w:rPr>
        <w:t xml:space="preserve">Upon termination or expiry of the Agreement or upon the Customer’s request, Vendor shall (at Customer's election and in accordance with the terms of the Security Measures and the Agreement) delete or return all Data, including copies, in its possession or control. This requirement shall not apply to the extent that Vendor is required by Applicable Data Protection Laws to retain some or all the Data, in which event Vendor shall isolate and protect the Data from any further processing except to the extent required by such law.  </w:t>
      </w:r>
    </w:p>
    <w:p w14:paraId="54DABD98" w14:textId="093DE9DA" w:rsidR="00EE527B" w:rsidRPr="005B6581" w:rsidRDefault="00000000" w:rsidP="00086ABF">
      <w:pPr>
        <w:numPr>
          <w:ilvl w:val="0"/>
          <w:numId w:val="3"/>
        </w:numPr>
        <w:pBdr>
          <w:top w:val="nil"/>
          <w:left w:val="nil"/>
          <w:bottom w:val="nil"/>
          <w:right w:val="nil"/>
          <w:between w:val="nil"/>
        </w:pBdr>
        <w:spacing w:before="0" w:after="200" w:line="276" w:lineRule="auto"/>
        <w:ind w:left="720" w:hanging="720"/>
        <w:jc w:val="left"/>
        <w:rPr>
          <w:rFonts w:ascii="Times New Roman" w:hAnsi="Times New Roman" w:cs="Times New Roman"/>
          <w:color w:val="000000"/>
          <w:sz w:val="24"/>
          <w:szCs w:val="24"/>
        </w:rPr>
      </w:pPr>
      <w:r w:rsidRPr="005B6581">
        <w:rPr>
          <w:rFonts w:ascii="Times New Roman" w:hAnsi="Times New Roman" w:cs="Times New Roman"/>
          <w:b/>
          <w:bCs/>
          <w:iCs/>
          <w:color w:val="000000"/>
          <w:sz w:val="24"/>
          <w:szCs w:val="24"/>
        </w:rPr>
        <w:t xml:space="preserve">Audit </w:t>
      </w:r>
      <w:r w:rsidR="001337AF" w:rsidRPr="005B6581">
        <w:rPr>
          <w:rFonts w:ascii="Times New Roman" w:hAnsi="Times New Roman" w:cs="Times New Roman"/>
          <w:b/>
          <w:bCs/>
          <w:iCs/>
          <w:color w:val="000000"/>
          <w:sz w:val="24"/>
          <w:szCs w:val="24"/>
        </w:rPr>
        <w:t>R</w:t>
      </w:r>
      <w:r w:rsidRPr="005B6581">
        <w:rPr>
          <w:rFonts w:ascii="Times New Roman" w:hAnsi="Times New Roman" w:cs="Times New Roman"/>
          <w:b/>
          <w:bCs/>
          <w:iCs/>
          <w:color w:val="000000"/>
          <w:sz w:val="24"/>
          <w:szCs w:val="24"/>
        </w:rPr>
        <w:t xml:space="preserve">ights and </w:t>
      </w:r>
      <w:r w:rsidR="001337AF" w:rsidRPr="005B6581">
        <w:rPr>
          <w:rFonts w:ascii="Times New Roman" w:hAnsi="Times New Roman" w:cs="Times New Roman"/>
          <w:b/>
          <w:bCs/>
          <w:iCs/>
          <w:color w:val="000000"/>
          <w:sz w:val="24"/>
          <w:szCs w:val="24"/>
        </w:rPr>
        <w:t>R</w:t>
      </w:r>
      <w:r w:rsidRPr="005B6581">
        <w:rPr>
          <w:rFonts w:ascii="Times New Roman" w:hAnsi="Times New Roman" w:cs="Times New Roman"/>
          <w:b/>
          <w:bCs/>
          <w:iCs/>
          <w:color w:val="000000"/>
          <w:sz w:val="24"/>
          <w:szCs w:val="24"/>
        </w:rPr>
        <w:t>eports</w:t>
      </w:r>
      <w:r w:rsidRPr="005B6581">
        <w:rPr>
          <w:rFonts w:ascii="Times New Roman" w:hAnsi="Times New Roman" w:cs="Times New Roman"/>
          <w:color w:val="000000"/>
          <w:sz w:val="24"/>
          <w:szCs w:val="24"/>
        </w:rPr>
        <w:t xml:space="preserve"> </w:t>
      </w:r>
    </w:p>
    <w:p w14:paraId="13B4CB6D" w14:textId="77777777" w:rsidR="00EE527B" w:rsidRDefault="00000000" w:rsidP="00EE527B">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color w:val="000000"/>
          <w:sz w:val="24"/>
          <w:szCs w:val="24"/>
        </w:rPr>
      </w:pPr>
      <w:commentRangeStart w:id="13"/>
      <w:r w:rsidRPr="00970CC3">
        <w:rPr>
          <w:rFonts w:ascii="Times New Roman" w:hAnsi="Times New Roman" w:cs="Times New Roman"/>
          <w:color w:val="000000"/>
          <w:sz w:val="24"/>
          <w:szCs w:val="24"/>
        </w:rPr>
        <w:lastRenderedPageBreak/>
        <w:t>Vendor will conduct</w:t>
      </w:r>
      <w:r w:rsidR="00DE31EE" w:rsidRPr="00970CC3">
        <w:rPr>
          <w:rFonts w:ascii="Times New Roman" w:hAnsi="Times New Roman" w:cs="Times New Roman"/>
          <w:color w:val="000000"/>
          <w:sz w:val="24"/>
          <w:szCs w:val="24"/>
        </w:rPr>
        <w:t xml:space="preserve"> an</w:t>
      </w:r>
      <w:r w:rsidRPr="00970CC3">
        <w:rPr>
          <w:rFonts w:ascii="Times New Roman" w:hAnsi="Times New Roman" w:cs="Times New Roman"/>
          <w:color w:val="000000"/>
          <w:sz w:val="24"/>
          <w:szCs w:val="24"/>
        </w:rPr>
        <w:t xml:space="preserve"> annual third-party audit to attest to the SOC 2 Type II framework</w:t>
      </w:r>
      <w:r w:rsidR="00010BC5" w:rsidRPr="00970CC3">
        <w:rPr>
          <w:rFonts w:ascii="Times New Roman" w:hAnsi="Times New Roman" w:cs="Times New Roman"/>
          <w:color w:val="000000"/>
          <w:sz w:val="24"/>
          <w:szCs w:val="24"/>
        </w:rPr>
        <w:t xml:space="preserve"> (or </w:t>
      </w:r>
      <w:r w:rsidR="008333E0" w:rsidRPr="00970CC3">
        <w:rPr>
          <w:rFonts w:ascii="Times New Roman" w:hAnsi="Times New Roman" w:cs="Times New Roman"/>
          <w:color w:val="000000"/>
          <w:sz w:val="24"/>
          <w:szCs w:val="24"/>
        </w:rPr>
        <w:t>equivalent or successor attestations or certifications</w:t>
      </w:r>
      <w:r w:rsidR="00010BC5" w:rsidRPr="00970CC3">
        <w:rPr>
          <w:rFonts w:ascii="Times New Roman" w:hAnsi="Times New Roman" w:cs="Times New Roman"/>
          <w:color w:val="000000"/>
          <w:sz w:val="24"/>
          <w:szCs w:val="24"/>
        </w:rPr>
        <w:t>)</w:t>
      </w:r>
      <w:r w:rsidR="001337AF">
        <w:rPr>
          <w:rFonts w:ascii="Times New Roman" w:hAnsi="Times New Roman" w:cs="Times New Roman"/>
          <w:color w:val="000000"/>
          <w:sz w:val="24"/>
          <w:szCs w:val="24"/>
        </w:rPr>
        <w:t xml:space="preserve">. </w:t>
      </w:r>
      <w:commentRangeEnd w:id="13"/>
      <w:r w:rsidR="00C85EB8">
        <w:rPr>
          <w:rStyle w:val="CommentReference"/>
          <w:rFonts w:ascii="Times New Roman" w:eastAsia="Times New Roman" w:hAnsi="Times New Roman" w:cs="Times New Roman"/>
        </w:rPr>
        <w:commentReference w:id="13"/>
      </w:r>
      <w:r w:rsidRPr="00970CC3">
        <w:rPr>
          <w:rFonts w:ascii="Times New Roman" w:hAnsi="Times New Roman" w:cs="Times New Roman"/>
          <w:color w:val="000000"/>
          <w:sz w:val="24"/>
          <w:szCs w:val="24"/>
        </w:rPr>
        <w:t>Such audit will result in the generation of a</w:t>
      </w:r>
      <w:r w:rsidR="00E17CFE" w:rsidRPr="00970CC3">
        <w:rPr>
          <w:rFonts w:ascii="Times New Roman" w:hAnsi="Times New Roman" w:cs="Times New Roman"/>
          <w:color w:val="000000"/>
          <w:sz w:val="24"/>
          <w:szCs w:val="24"/>
        </w:rPr>
        <w:t xml:space="preserve"> summary</w:t>
      </w:r>
      <w:r w:rsidRPr="00970CC3">
        <w:rPr>
          <w:rFonts w:ascii="Times New Roman" w:hAnsi="Times New Roman" w:cs="Times New Roman"/>
          <w:color w:val="000000"/>
          <w:sz w:val="24"/>
          <w:szCs w:val="24"/>
        </w:rPr>
        <w:t xml:space="preserve"> report</w:t>
      </w:r>
      <w:r w:rsidR="00062496" w:rsidRPr="00970CC3">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which Vendor will make available to Customer upon request</w:t>
      </w:r>
      <w:r w:rsidR="00DE31EE" w:rsidRPr="00970CC3">
        <w:rPr>
          <w:rFonts w:ascii="Times New Roman" w:hAnsi="Times New Roman" w:cs="Times New Roman"/>
          <w:color w:val="000000"/>
          <w:sz w:val="24"/>
          <w:szCs w:val="24"/>
        </w:rPr>
        <w:t>,</w:t>
      </w:r>
      <w:r w:rsidR="00DA2102" w:rsidRPr="00970CC3">
        <w:rPr>
          <w:rFonts w:ascii="Times New Roman" w:hAnsi="Times New Roman" w:cs="Times New Roman"/>
          <w:color w:val="000000"/>
          <w:sz w:val="24"/>
          <w:szCs w:val="24"/>
        </w:rPr>
        <w:t xml:space="preserve"> in addition to such</w:t>
      </w:r>
      <w:r w:rsidRPr="00970CC3">
        <w:rPr>
          <w:rFonts w:ascii="Times New Roman" w:hAnsi="Times New Roman" w:cs="Times New Roman"/>
          <w:color w:val="000000"/>
          <w:sz w:val="24"/>
          <w:szCs w:val="24"/>
        </w:rPr>
        <w:t xml:space="preserve"> other information regarding Vendor’s information security and privacy practices as</w:t>
      </w:r>
      <w:r w:rsidR="00DA2102" w:rsidRPr="00970CC3">
        <w:rPr>
          <w:rFonts w:ascii="Times New Roman" w:hAnsi="Times New Roman" w:cs="Times New Roman"/>
          <w:color w:val="000000"/>
          <w:sz w:val="24"/>
          <w:szCs w:val="24"/>
        </w:rPr>
        <w:t xml:space="preserve"> Customer may</w:t>
      </w:r>
      <w:r w:rsidRPr="00970CC3">
        <w:rPr>
          <w:rFonts w:ascii="Times New Roman" w:hAnsi="Times New Roman" w:cs="Times New Roman"/>
          <w:color w:val="000000"/>
          <w:sz w:val="24"/>
          <w:szCs w:val="24"/>
        </w:rPr>
        <w:t xml:space="preserve"> reasonably request</w:t>
      </w:r>
      <w:r w:rsidR="00DA2102" w:rsidRPr="00970CC3">
        <w:rPr>
          <w:rFonts w:ascii="Times New Roman" w:hAnsi="Times New Roman" w:cs="Times New Roman"/>
          <w:color w:val="000000"/>
          <w:sz w:val="24"/>
          <w:szCs w:val="24"/>
        </w:rPr>
        <w:t xml:space="preserve"> (</w:t>
      </w:r>
      <w:r w:rsidR="001337AF">
        <w:rPr>
          <w:rFonts w:ascii="Times New Roman" w:hAnsi="Times New Roman" w:cs="Times New Roman"/>
          <w:color w:val="000000"/>
          <w:sz w:val="24"/>
          <w:szCs w:val="24"/>
        </w:rPr>
        <w:t xml:space="preserve">together, </w:t>
      </w:r>
      <w:r w:rsidR="00DA2102" w:rsidRPr="00970CC3">
        <w:rPr>
          <w:rFonts w:ascii="Times New Roman" w:hAnsi="Times New Roman" w:cs="Times New Roman"/>
          <w:color w:val="000000"/>
          <w:sz w:val="24"/>
          <w:szCs w:val="24"/>
        </w:rPr>
        <w:t>“</w:t>
      </w:r>
      <w:r w:rsidR="00DA2102" w:rsidRPr="00970CC3">
        <w:rPr>
          <w:rFonts w:ascii="Times New Roman" w:hAnsi="Times New Roman" w:cs="Times New Roman"/>
          <w:b/>
          <w:bCs/>
          <w:color w:val="000000"/>
          <w:sz w:val="24"/>
          <w:szCs w:val="24"/>
        </w:rPr>
        <w:t>Reports</w:t>
      </w:r>
      <w:r w:rsidR="00DA2102" w:rsidRPr="00970CC3">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w:t>
      </w:r>
      <w:r w:rsidR="009513A3" w:rsidRPr="00970CC3">
        <w:rPr>
          <w:rFonts w:ascii="Times New Roman" w:hAnsi="Times New Roman" w:cs="Times New Roman"/>
          <w:color w:val="000000"/>
          <w:sz w:val="24"/>
          <w:szCs w:val="24"/>
        </w:rPr>
        <w:t xml:space="preserve"> All Reports are Vendor’s Confidential Information.</w:t>
      </w:r>
      <w:r w:rsidRPr="00970CC3">
        <w:rPr>
          <w:rFonts w:ascii="Times New Roman" w:hAnsi="Times New Roman" w:cs="Times New Roman"/>
          <w:color w:val="000000"/>
          <w:sz w:val="24"/>
          <w:szCs w:val="24"/>
        </w:rPr>
        <w:t xml:space="preserve"> </w:t>
      </w:r>
    </w:p>
    <w:p w14:paraId="02BDCE83" w14:textId="79672677" w:rsidR="00F1681F" w:rsidRPr="00EC4B6D" w:rsidRDefault="00000000" w:rsidP="00EC4B6D">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color w:val="000000"/>
          <w:sz w:val="24"/>
          <w:szCs w:val="24"/>
        </w:rPr>
      </w:pPr>
      <w:commentRangeStart w:id="14"/>
      <w:r w:rsidRPr="00970CC3">
        <w:rPr>
          <w:rFonts w:ascii="Times New Roman" w:hAnsi="Times New Roman" w:cs="Times New Roman"/>
          <w:color w:val="000000"/>
          <w:sz w:val="24"/>
          <w:szCs w:val="24"/>
        </w:rPr>
        <w:t>Solely to the extent required to comply with Applicable Data Protection Law</w:t>
      </w:r>
      <w:r w:rsidR="00DA2102" w:rsidRPr="00970CC3">
        <w:rPr>
          <w:rFonts w:ascii="Times New Roman" w:hAnsi="Times New Roman" w:cs="Times New Roman"/>
          <w:color w:val="000000"/>
          <w:sz w:val="24"/>
          <w:szCs w:val="24"/>
        </w:rPr>
        <w:t xml:space="preserve">, and to the extent the Reports do not satisfy Applicable Data Protection Law, </w:t>
      </w:r>
      <w:commentRangeEnd w:id="14"/>
      <w:r w:rsidR="00C85EB8">
        <w:rPr>
          <w:rStyle w:val="CommentReference"/>
          <w:rFonts w:ascii="Times New Roman" w:eastAsia="Times New Roman" w:hAnsi="Times New Roman" w:cs="Times New Roman"/>
        </w:rPr>
        <w:commentReference w:id="14"/>
      </w:r>
      <w:r w:rsidR="00DA2102" w:rsidRPr="00970CC3">
        <w:rPr>
          <w:rFonts w:ascii="Times New Roman" w:hAnsi="Times New Roman" w:cs="Times New Roman"/>
          <w:color w:val="000000"/>
          <w:sz w:val="24"/>
          <w:szCs w:val="24"/>
        </w:rPr>
        <w:t>Customer may</w:t>
      </w:r>
      <w:r w:rsidR="006A693F" w:rsidRPr="00970CC3">
        <w:rPr>
          <w:rFonts w:ascii="Times New Roman" w:hAnsi="Times New Roman" w:cs="Times New Roman"/>
          <w:color w:val="000000"/>
          <w:sz w:val="24"/>
          <w:szCs w:val="24"/>
        </w:rPr>
        <w:t xml:space="preserve"> </w:t>
      </w:r>
      <w:r w:rsidRPr="00970CC3">
        <w:rPr>
          <w:rFonts w:ascii="Times New Roman" w:hAnsi="Times New Roman" w:cs="Times New Roman"/>
          <w:color w:val="000000"/>
          <w:sz w:val="24"/>
          <w:szCs w:val="24"/>
        </w:rPr>
        <w:t xml:space="preserve">audit </w:t>
      </w:r>
      <w:r w:rsidR="00DA2102" w:rsidRPr="00970CC3">
        <w:rPr>
          <w:rFonts w:ascii="Times New Roman" w:hAnsi="Times New Roman" w:cs="Times New Roman"/>
          <w:color w:val="000000"/>
          <w:sz w:val="24"/>
          <w:szCs w:val="24"/>
        </w:rPr>
        <w:t>(including by an independent third</w:t>
      </w:r>
      <w:r w:rsidR="001337AF">
        <w:rPr>
          <w:rFonts w:ascii="Times New Roman" w:hAnsi="Times New Roman" w:cs="Times New Roman"/>
          <w:color w:val="000000"/>
          <w:sz w:val="24"/>
          <w:szCs w:val="24"/>
        </w:rPr>
        <w:t>-</w:t>
      </w:r>
      <w:r w:rsidR="00DA2102" w:rsidRPr="00970CC3">
        <w:rPr>
          <w:rFonts w:ascii="Times New Roman" w:hAnsi="Times New Roman" w:cs="Times New Roman"/>
          <w:color w:val="000000"/>
          <w:sz w:val="24"/>
          <w:szCs w:val="24"/>
        </w:rPr>
        <w:t>party engaged by Customer</w:t>
      </w:r>
      <w:r w:rsidR="00EC4B6D">
        <w:rPr>
          <w:rFonts w:ascii="Times New Roman" w:hAnsi="Times New Roman" w:cs="Times New Roman"/>
          <w:color w:val="000000"/>
          <w:sz w:val="24"/>
          <w:szCs w:val="24"/>
        </w:rPr>
        <w:t xml:space="preserve"> who must enter into a non-disclosure agreement with Vendor</w:t>
      </w:r>
      <w:r w:rsidR="00DA2102" w:rsidRPr="00970CC3">
        <w:rPr>
          <w:rFonts w:ascii="Times New Roman" w:hAnsi="Times New Roman" w:cs="Times New Roman"/>
          <w:color w:val="000000"/>
          <w:sz w:val="24"/>
          <w:szCs w:val="24"/>
        </w:rPr>
        <w:t>)</w:t>
      </w:r>
      <w:r w:rsidR="00E17CFE" w:rsidRPr="00970CC3">
        <w:rPr>
          <w:rFonts w:ascii="Times New Roman" w:hAnsi="Times New Roman" w:cs="Times New Roman"/>
          <w:color w:val="000000"/>
          <w:sz w:val="24"/>
          <w:szCs w:val="24"/>
        </w:rPr>
        <w:t xml:space="preserve"> </w:t>
      </w:r>
      <w:r w:rsidRPr="00970CC3">
        <w:rPr>
          <w:rFonts w:ascii="Times New Roman" w:hAnsi="Times New Roman" w:cs="Times New Roman"/>
          <w:color w:val="000000"/>
          <w:sz w:val="24"/>
          <w:szCs w:val="24"/>
        </w:rPr>
        <w:t>Vendor's compliance with this DPA</w:t>
      </w:r>
      <w:r w:rsidR="006A693F" w:rsidRPr="00970CC3">
        <w:rPr>
          <w:rFonts w:ascii="Times New Roman" w:hAnsi="Times New Roman" w:cs="Times New Roman"/>
          <w:color w:val="000000"/>
          <w:sz w:val="24"/>
          <w:szCs w:val="24"/>
        </w:rPr>
        <w:t>. In the case of such audit</w:t>
      </w:r>
      <w:r w:rsidR="002C4A81" w:rsidRPr="00970CC3">
        <w:rPr>
          <w:rFonts w:ascii="Times New Roman" w:hAnsi="Times New Roman" w:cs="Times New Roman"/>
          <w:color w:val="000000"/>
          <w:sz w:val="24"/>
          <w:szCs w:val="24"/>
        </w:rPr>
        <w:t>,</w:t>
      </w:r>
      <w:r>
        <w:rPr>
          <w:rFonts w:ascii="Times New Roman" w:hAnsi="Times New Roman" w:cs="Times New Roman"/>
          <w:color w:val="000000"/>
          <w:sz w:val="24"/>
          <w:szCs w:val="24"/>
        </w:rPr>
        <w:t xml:space="preserve"> subject to the terms of this DPA, the parties agree</w:t>
      </w:r>
      <w:r w:rsidR="002C4A81" w:rsidRPr="00970C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that: </w:t>
      </w:r>
      <w:r w:rsidRPr="00F1681F">
        <w:rPr>
          <w:rFonts w:ascii="Times New Roman" w:hAnsi="Times New Roman" w:cs="Times New Roman"/>
          <w:color w:val="000000"/>
          <w:sz w:val="24"/>
          <w:szCs w:val="24"/>
        </w:rPr>
        <w:t xml:space="preserve">(a) </w:t>
      </w:r>
      <w:r w:rsidR="002C4A81" w:rsidRPr="00F1681F">
        <w:rPr>
          <w:rFonts w:ascii="Times New Roman" w:hAnsi="Times New Roman" w:cs="Times New Roman"/>
          <w:color w:val="000000"/>
          <w:sz w:val="24"/>
          <w:szCs w:val="24"/>
        </w:rPr>
        <w:t>Vendor</w:t>
      </w:r>
      <w:r w:rsidRPr="00F1681F">
        <w:rPr>
          <w:rFonts w:ascii="Times New Roman" w:hAnsi="Times New Roman" w:cs="Times New Roman"/>
          <w:color w:val="000000"/>
          <w:sz w:val="24"/>
          <w:szCs w:val="24"/>
        </w:rPr>
        <w:t xml:space="preserve"> shall make available all such </w:t>
      </w:r>
      <w:r w:rsidRPr="00050AB3">
        <w:rPr>
          <w:rFonts w:ascii="Times New Roman" w:hAnsi="Times New Roman" w:cs="Times New Roman"/>
          <w:color w:val="000000"/>
          <w:sz w:val="24"/>
          <w:szCs w:val="24"/>
        </w:rPr>
        <w:t>information, systems, and staff reasonably necessary to</w:t>
      </w:r>
      <w:r w:rsidR="002C4A81" w:rsidRPr="00050AB3">
        <w:rPr>
          <w:rFonts w:ascii="Times New Roman" w:hAnsi="Times New Roman" w:cs="Times New Roman"/>
          <w:color w:val="000000"/>
          <w:sz w:val="24"/>
          <w:szCs w:val="24"/>
        </w:rPr>
        <w:t xml:space="preserve"> allow Customer to</w:t>
      </w:r>
      <w:r w:rsidRPr="00050AB3">
        <w:rPr>
          <w:rFonts w:ascii="Times New Roman" w:hAnsi="Times New Roman" w:cs="Times New Roman"/>
          <w:color w:val="000000"/>
          <w:sz w:val="24"/>
          <w:szCs w:val="24"/>
        </w:rPr>
        <w:t xml:space="preserve"> conduct such audit;</w:t>
      </w:r>
      <w:r w:rsidR="00EC4B6D" w:rsidRPr="00050AB3">
        <w:rPr>
          <w:rFonts w:ascii="Times New Roman" w:hAnsi="Times New Roman" w:cs="Times New Roman"/>
          <w:color w:val="000000"/>
          <w:sz w:val="24"/>
          <w:szCs w:val="24"/>
        </w:rPr>
        <w:t xml:space="preserve"> (b) </w:t>
      </w:r>
      <w:r w:rsidRPr="00050AB3">
        <w:rPr>
          <w:rFonts w:ascii="Times New Roman" w:hAnsi="Times New Roman" w:cs="Times New Roman"/>
          <w:color w:val="000000"/>
          <w:sz w:val="24"/>
          <w:szCs w:val="24"/>
        </w:rPr>
        <w:t>Customer shall not exercise its audit rights more than once per calendar year except following a Security Incident or following an instruction by a regulator or public authority;</w:t>
      </w:r>
      <w:r w:rsidR="00EC4B6D" w:rsidRPr="00050AB3">
        <w:rPr>
          <w:rFonts w:ascii="Times New Roman" w:hAnsi="Times New Roman" w:cs="Times New Roman"/>
          <w:color w:val="000000"/>
          <w:sz w:val="24"/>
          <w:szCs w:val="24"/>
        </w:rPr>
        <w:t xml:space="preserve"> (c) </w:t>
      </w:r>
      <w:r w:rsidRPr="00050AB3">
        <w:rPr>
          <w:rFonts w:ascii="Times New Roman" w:hAnsi="Times New Roman" w:cs="Times New Roman"/>
          <w:color w:val="000000"/>
          <w:sz w:val="24"/>
          <w:szCs w:val="24"/>
        </w:rPr>
        <w:t>Customer shall give Vendor at least forty-five (45) days prior written notice of its intention to audit</w:t>
      </w:r>
      <w:r w:rsidR="00010BC5" w:rsidRPr="00050AB3">
        <w:rPr>
          <w:rFonts w:ascii="Times New Roman" w:hAnsi="Times New Roman" w:cs="Times New Roman"/>
          <w:color w:val="000000"/>
          <w:sz w:val="24"/>
          <w:szCs w:val="24"/>
        </w:rPr>
        <w:t xml:space="preserve"> pursuant to this DPA</w:t>
      </w:r>
      <w:r w:rsidRPr="00050AB3">
        <w:rPr>
          <w:rFonts w:ascii="Times New Roman" w:hAnsi="Times New Roman" w:cs="Times New Roman"/>
          <w:color w:val="000000"/>
          <w:sz w:val="24"/>
          <w:szCs w:val="24"/>
        </w:rPr>
        <w:t>;</w:t>
      </w:r>
      <w:r w:rsidR="00EC4B6D" w:rsidRPr="00050AB3">
        <w:rPr>
          <w:rFonts w:ascii="Times New Roman" w:hAnsi="Times New Roman" w:cs="Times New Roman"/>
          <w:color w:val="000000"/>
          <w:sz w:val="24"/>
          <w:szCs w:val="24"/>
        </w:rPr>
        <w:t xml:space="preserve"> (d) </w:t>
      </w:r>
      <w:r w:rsidRPr="00050AB3">
        <w:rPr>
          <w:rFonts w:ascii="Times New Roman" w:hAnsi="Times New Roman" w:cs="Times New Roman"/>
          <w:color w:val="000000"/>
          <w:sz w:val="24"/>
          <w:szCs w:val="24"/>
        </w:rPr>
        <w:t xml:space="preserve">Customer shall conduct its audit during Vendor’s normal business hours, and take all reasonable measures to prevent unnecessary disruption to </w:t>
      </w:r>
      <w:r w:rsidR="00EC4B6D" w:rsidRPr="00050AB3">
        <w:rPr>
          <w:rFonts w:ascii="Times New Roman" w:hAnsi="Times New Roman" w:cs="Times New Roman"/>
          <w:color w:val="000000"/>
          <w:sz w:val="24"/>
          <w:szCs w:val="24"/>
        </w:rPr>
        <w:t xml:space="preserve">the Services, </w:t>
      </w:r>
      <w:r w:rsidRPr="00050AB3">
        <w:rPr>
          <w:rFonts w:ascii="Times New Roman" w:hAnsi="Times New Roman" w:cs="Times New Roman"/>
          <w:color w:val="000000"/>
          <w:sz w:val="24"/>
          <w:szCs w:val="24"/>
        </w:rPr>
        <w:t>Vendor's operations</w:t>
      </w:r>
      <w:r w:rsidR="00EC4B6D" w:rsidRPr="00050AB3">
        <w:rPr>
          <w:rFonts w:ascii="Times New Roman" w:hAnsi="Times New Roman" w:cs="Times New Roman"/>
          <w:color w:val="000000"/>
          <w:sz w:val="24"/>
          <w:szCs w:val="24"/>
        </w:rPr>
        <w:t>,</w:t>
      </w:r>
      <w:r w:rsidRPr="00050AB3">
        <w:rPr>
          <w:rFonts w:ascii="Times New Roman" w:hAnsi="Times New Roman" w:cs="Times New Roman"/>
          <w:color w:val="000000"/>
          <w:sz w:val="24"/>
          <w:szCs w:val="24"/>
        </w:rPr>
        <w:t xml:space="preserve"> and </w:t>
      </w:r>
      <w:r w:rsidR="001337AF" w:rsidRPr="00050AB3">
        <w:rPr>
          <w:rFonts w:ascii="Times New Roman" w:hAnsi="Times New Roman" w:cs="Times New Roman"/>
          <w:color w:val="000000"/>
          <w:sz w:val="24"/>
          <w:szCs w:val="24"/>
        </w:rPr>
        <w:t xml:space="preserve">to </w:t>
      </w:r>
      <w:r w:rsidRPr="00050AB3">
        <w:rPr>
          <w:rFonts w:ascii="Times New Roman" w:hAnsi="Times New Roman" w:cs="Times New Roman"/>
          <w:color w:val="000000"/>
          <w:sz w:val="24"/>
          <w:szCs w:val="24"/>
        </w:rPr>
        <w:t xml:space="preserve">ensure the protection of the data (which may include Personal Data) of Vendor’s employees, contractors, suppliers, or other </w:t>
      </w:r>
      <w:r w:rsidRPr="00132F3A">
        <w:rPr>
          <w:rFonts w:ascii="Times New Roman" w:hAnsi="Times New Roman" w:cs="Times New Roman"/>
          <w:color w:val="000000"/>
          <w:sz w:val="24"/>
          <w:szCs w:val="24"/>
        </w:rPr>
        <w:t>users or customers</w:t>
      </w:r>
      <w:r w:rsidR="00EC4B6D" w:rsidRPr="00132F3A">
        <w:rPr>
          <w:rFonts w:ascii="Times New Roman" w:hAnsi="Times New Roman" w:cs="Times New Roman"/>
          <w:color w:val="000000"/>
          <w:sz w:val="24"/>
          <w:szCs w:val="24"/>
        </w:rPr>
        <w:t xml:space="preserve">; (e) </w:t>
      </w:r>
      <w:r w:rsidR="00EC4B6D" w:rsidRPr="00132F3A">
        <w:rPr>
          <w:rStyle w:val="cf01"/>
          <w:rFonts w:ascii="Times New Roman" w:hAnsi="Times New Roman" w:cs="Times New Roman"/>
          <w:sz w:val="24"/>
          <w:szCs w:val="24"/>
        </w:rPr>
        <w:t>be limited in scope to matters reasonably required for Customer to assess Vendor’s compliance with this DPA and the parties’ compliance with Applicable Data Protection Law</w:t>
      </w:r>
      <w:r w:rsidR="00F91CF5" w:rsidRPr="00132F3A">
        <w:rPr>
          <w:rStyle w:val="cf01"/>
          <w:rFonts w:ascii="Times New Roman" w:hAnsi="Times New Roman" w:cs="Times New Roman"/>
          <w:sz w:val="24"/>
          <w:szCs w:val="24"/>
        </w:rPr>
        <w:t>,</w:t>
      </w:r>
      <w:r w:rsidR="00EC4B6D" w:rsidRPr="00132F3A">
        <w:rPr>
          <w:rFonts w:ascii="Times New Roman" w:hAnsi="Times New Roman" w:cs="Times New Roman"/>
          <w:color w:val="000000"/>
          <w:sz w:val="24"/>
          <w:szCs w:val="24"/>
        </w:rPr>
        <w:t xml:space="preserve"> and </w:t>
      </w:r>
      <w:r w:rsidR="00050AB3" w:rsidRPr="00132F3A">
        <w:rPr>
          <w:rFonts w:ascii="Times New Roman" w:hAnsi="Times New Roman" w:cs="Times New Roman"/>
          <w:color w:val="000000"/>
          <w:sz w:val="24"/>
          <w:szCs w:val="24"/>
        </w:rPr>
        <w:t>the parties</w:t>
      </w:r>
      <w:r w:rsidRPr="00132F3A">
        <w:rPr>
          <w:rFonts w:ascii="Times New Roman" w:hAnsi="Times New Roman" w:cs="Times New Roman"/>
          <w:color w:val="000000"/>
          <w:sz w:val="24"/>
          <w:szCs w:val="24"/>
        </w:rPr>
        <w:t xml:space="preserve"> shall mutually agree in advance on the date, scope, duration, and security and confidentiality controls applicable to an audit</w:t>
      </w:r>
      <w:r w:rsidR="00EC4B6D" w:rsidRPr="00132F3A">
        <w:rPr>
          <w:rFonts w:ascii="Times New Roman" w:hAnsi="Times New Roman" w:cs="Times New Roman"/>
          <w:color w:val="000000"/>
          <w:sz w:val="24"/>
          <w:szCs w:val="24"/>
        </w:rPr>
        <w:t xml:space="preserve">; </w:t>
      </w:r>
      <w:r w:rsidR="00050AB3" w:rsidRPr="00132F3A">
        <w:rPr>
          <w:rFonts w:ascii="Times New Roman" w:hAnsi="Times New Roman" w:cs="Times New Roman"/>
          <w:color w:val="000000"/>
          <w:sz w:val="24"/>
          <w:szCs w:val="24"/>
        </w:rPr>
        <w:t xml:space="preserve">(f) </w:t>
      </w:r>
      <w:r w:rsidR="00EC4B6D" w:rsidRPr="00132F3A">
        <w:rPr>
          <w:rStyle w:val="cf01"/>
          <w:rFonts w:ascii="Times New Roman" w:hAnsi="Times New Roman" w:cs="Times New Roman"/>
          <w:sz w:val="24"/>
          <w:szCs w:val="24"/>
        </w:rPr>
        <w:t xml:space="preserve">cover only facilities controlled by </w:t>
      </w:r>
      <w:r w:rsidR="00050AB3" w:rsidRPr="00132F3A">
        <w:rPr>
          <w:rStyle w:val="cf01"/>
          <w:rFonts w:ascii="Times New Roman" w:hAnsi="Times New Roman" w:cs="Times New Roman"/>
          <w:sz w:val="24"/>
          <w:szCs w:val="24"/>
        </w:rPr>
        <w:t>Vendor (unless otherwise agreed by the parties and any applicable Sub-Processors)</w:t>
      </w:r>
      <w:r w:rsidR="00132F3A">
        <w:rPr>
          <w:rStyle w:val="cf01"/>
          <w:rFonts w:ascii="Times New Roman" w:hAnsi="Times New Roman" w:cs="Times New Roman"/>
          <w:sz w:val="24"/>
          <w:szCs w:val="24"/>
        </w:rPr>
        <w:t>;</w:t>
      </w:r>
      <w:r w:rsidR="00EC4B6D" w:rsidRPr="00132F3A">
        <w:rPr>
          <w:rStyle w:val="cf01"/>
          <w:rFonts w:ascii="Times New Roman" w:hAnsi="Times New Roman" w:cs="Times New Roman"/>
          <w:sz w:val="24"/>
          <w:szCs w:val="24"/>
        </w:rPr>
        <w:t xml:space="preserve"> (</w:t>
      </w:r>
      <w:r w:rsidR="00050AB3" w:rsidRPr="00132F3A">
        <w:rPr>
          <w:rStyle w:val="cf01"/>
          <w:rFonts w:ascii="Times New Roman" w:hAnsi="Times New Roman" w:cs="Times New Roman"/>
          <w:sz w:val="24"/>
          <w:szCs w:val="24"/>
        </w:rPr>
        <w:t>g</w:t>
      </w:r>
      <w:r w:rsidR="00EC4B6D" w:rsidRPr="00132F3A">
        <w:rPr>
          <w:rStyle w:val="cf01"/>
          <w:rFonts w:ascii="Times New Roman" w:hAnsi="Times New Roman" w:cs="Times New Roman"/>
          <w:sz w:val="24"/>
          <w:szCs w:val="24"/>
        </w:rPr>
        <w:t>) restrict findings to Customer</w:t>
      </w:r>
      <w:r w:rsidR="00050AB3" w:rsidRPr="00132F3A">
        <w:rPr>
          <w:rStyle w:val="cf01"/>
          <w:rFonts w:ascii="Times New Roman" w:hAnsi="Times New Roman" w:cs="Times New Roman"/>
          <w:sz w:val="24"/>
          <w:szCs w:val="24"/>
        </w:rPr>
        <w:t xml:space="preserve">’s </w:t>
      </w:r>
      <w:r w:rsidR="00EC4B6D" w:rsidRPr="00132F3A">
        <w:rPr>
          <w:rStyle w:val="cf01"/>
          <w:rFonts w:ascii="Times New Roman" w:hAnsi="Times New Roman" w:cs="Times New Roman"/>
          <w:sz w:val="24"/>
          <w:szCs w:val="24"/>
        </w:rPr>
        <w:t>Data only</w:t>
      </w:r>
      <w:r w:rsidR="00132F3A">
        <w:rPr>
          <w:rStyle w:val="cf01"/>
          <w:rFonts w:ascii="Times New Roman" w:hAnsi="Times New Roman" w:cs="Times New Roman"/>
          <w:sz w:val="24"/>
          <w:szCs w:val="24"/>
        </w:rPr>
        <w:t>;</w:t>
      </w:r>
      <w:r w:rsidR="00EC4B6D" w:rsidRPr="00132F3A">
        <w:rPr>
          <w:rStyle w:val="cf01"/>
          <w:rFonts w:ascii="Times New Roman" w:hAnsi="Times New Roman" w:cs="Times New Roman"/>
          <w:sz w:val="24"/>
          <w:szCs w:val="24"/>
        </w:rPr>
        <w:t xml:space="preserve"> and (</w:t>
      </w:r>
      <w:r w:rsidR="00050AB3" w:rsidRPr="00132F3A">
        <w:rPr>
          <w:rStyle w:val="cf01"/>
          <w:rFonts w:ascii="Times New Roman" w:hAnsi="Times New Roman" w:cs="Times New Roman"/>
          <w:sz w:val="24"/>
          <w:szCs w:val="24"/>
        </w:rPr>
        <w:t>h</w:t>
      </w:r>
      <w:r w:rsidR="00EC4B6D" w:rsidRPr="00132F3A">
        <w:rPr>
          <w:rStyle w:val="cf01"/>
          <w:rFonts w:ascii="Times New Roman" w:hAnsi="Times New Roman" w:cs="Times New Roman"/>
          <w:sz w:val="24"/>
          <w:szCs w:val="24"/>
        </w:rPr>
        <w:t xml:space="preserve">) </w:t>
      </w:r>
      <w:r w:rsidR="00211B3F">
        <w:rPr>
          <w:rStyle w:val="cf01"/>
          <w:rFonts w:ascii="Times New Roman" w:hAnsi="Times New Roman" w:cs="Times New Roman"/>
          <w:sz w:val="24"/>
          <w:szCs w:val="24"/>
        </w:rPr>
        <w:t xml:space="preserve">Customer and its auditors must </w:t>
      </w:r>
      <w:r w:rsidR="00EC4B6D" w:rsidRPr="00132F3A">
        <w:rPr>
          <w:rStyle w:val="cf01"/>
          <w:rFonts w:ascii="Times New Roman" w:hAnsi="Times New Roman" w:cs="Times New Roman"/>
          <w:sz w:val="24"/>
          <w:szCs w:val="24"/>
        </w:rPr>
        <w:t xml:space="preserve">treat any </w:t>
      </w:r>
      <w:r w:rsidR="00B110C6">
        <w:rPr>
          <w:rStyle w:val="cf01"/>
          <w:rFonts w:ascii="Times New Roman" w:hAnsi="Times New Roman" w:cs="Times New Roman"/>
          <w:sz w:val="24"/>
          <w:szCs w:val="24"/>
        </w:rPr>
        <w:t xml:space="preserve">audit findings and </w:t>
      </w:r>
      <w:r w:rsidR="00EC4B6D" w:rsidRPr="00132F3A">
        <w:rPr>
          <w:rStyle w:val="cf01"/>
          <w:rFonts w:ascii="Times New Roman" w:hAnsi="Times New Roman" w:cs="Times New Roman"/>
          <w:sz w:val="24"/>
          <w:szCs w:val="24"/>
        </w:rPr>
        <w:t xml:space="preserve">results as </w:t>
      </w:r>
      <w:r w:rsidR="00211B3F">
        <w:rPr>
          <w:rStyle w:val="cf01"/>
          <w:rFonts w:ascii="Times New Roman" w:hAnsi="Times New Roman" w:cs="Times New Roman"/>
          <w:sz w:val="24"/>
          <w:szCs w:val="24"/>
        </w:rPr>
        <w:t>C</w:t>
      </w:r>
      <w:r w:rsidR="00EC4B6D" w:rsidRPr="00132F3A">
        <w:rPr>
          <w:rStyle w:val="cf01"/>
          <w:rFonts w:ascii="Times New Roman" w:hAnsi="Times New Roman" w:cs="Times New Roman"/>
          <w:sz w:val="24"/>
          <w:szCs w:val="24"/>
        </w:rPr>
        <w:t xml:space="preserve">onfidential </w:t>
      </w:r>
      <w:r w:rsidR="00211B3F">
        <w:rPr>
          <w:rStyle w:val="cf01"/>
          <w:rFonts w:ascii="Times New Roman" w:hAnsi="Times New Roman" w:cs="Times New Roman"/>
          <w:sz w:val="24"/>
          <w:szCs w:val="24"/>
        </w:rPr>
        <w:t>I</w:t>
      </w:r>
      <w:r w:rsidR="00EC4B6D" w:rsidRPr="00132F3A">
        <w:rPr>
          <w:rStyle w:val="cf01"/>
          <w:rFonts w:ascii="Times New Roman" w:hAnsi="Times New Roman" w:cs="Times New Roman"/>
          <w:sz w:val="24"/>
          <w:szCs w:val="24"/>
        </w:rPr>
        <w:t xml:space="preserve">nformation to the fullest extent permitted by </w:t>
      </w:r>
      <w:r w:rsidR="00050AB3" w:rsidRPr="00132F3A">
        <w:rPr>
          <w:rStyle w:val="cf01"/>
          <w:rFonts w:ascii="Times New Roman" w:hAnsi="Times New Roman" w:cs="Times New Roman"/>
          <w:sz w:val="24"/>
          <w:szCs w:val="24"/>
        </w:rPr>
        <w:t xml:space="preserve">Applicable </w:t>
      </w:r>
      <w:r w:rsidR="00EC4B6D" w:rsidRPr="00132F3A">
        <w:rPr>
          <w:rStyle w:val="cf01"/>
          <w:rFonts w:ascii="Times New Roman" w:hAnsi="Times New Roman" w:cs="Times New Roman"/>
          <w:sz w:val="24"/>
          <w:szCs w:val="24"/>
        </w:rPr>
        <w:t>Data Protection Laws.</w:t>
      </w:r>
      <w:r w:rsidR="00EC4B6D">
        <w:rPr>
          <w:rStyle w:val="cf01"/>
        </w:rPr>
        <w:t xml:space="preserve">  </w:t>
      </w:r>
    </w:p>
    <w:p w14:paraId="06FB670E" w14:textId="77777777" w:rsidR="00F1681F" w:rsidRPr="00F1681F" w:rsidRDefault="00000000" w:rsidP="00F1681F">
      <w:pPr>
        <w:pStyle w:val="ListParagraph"/>
        <w:numPr>
          <w:ilvl w:val="1"/>
          <w:numId w:val="21"/>
        </w:numPr>
        <w:pBdr>
          <w:top w:val="nil"/>
          <w:left w:val="nil"/>
          <w:bottom w:val="nil"/>
          <w:right w:val="nil"/>
          <w:between w:val="nil"/>
        </w:pBdr>
        <w:spacing w:after="200" w:line="276" w:lineRule="auto"/>
        <w:ind w:left="810" w:hanging="810"/>
        <w:jc w:val="left"/>
        <w:rPr>
          <w:rFonts w:ascii="Arial" w:hAnsi="Arial" w:cs="Arial"/>
          <w:color w:val="000000"/>
          <w:sz w:val="24"/>
          <w:szCs w:val="24"/>
        </w:rPr>
      </w:pPr>
      <w:r w:rsidRPr="00F1681F">
        <w:rPr>
          <w:color w:val="000000"/>
          <w:sz w:val="24"/>
          <w:szCs w:val="24"/>
        </w:rPr>
        <w:t>C</w:t>
      </w:r>
      <w:r w:rsidR="001B74FD" w:rsidRPr="00F1681F">
        <w:rPr>
          <w:color w:val="000000"/>
          <w:sz w:val="24"/>
          <w:szCs w:val="24"/>
        </w:rPr>
        <w:t xml:space="preserve">ustomer understands and agrees that its right to audit a Sub-Processor’s compliance with this DPA will be subject to the audit provisions in the data processing terms between Vendor and such Sub-Processor, and that Customer may be required to execute a non-disclosure agreement and other related terms directly with such Sub-Processor to receive access to Sub-Processor’s reports and policies. </w:t>
      </w:r>
    </w:p>
    <w:p w14:paraId="6688043B" w14:textId="77777777" w:rsidR="00B110C6" w:rsidRPr="00B110C6" w:rsidRDefault="00000000" w:rsidP="00F1681F">
      <w:pPr>
        <w:pStyle w:val="ListParagraph"/>
        <w:numPr>
          <w:ilvl w:val="1"/>
          <w:numId w:val="21"/>
        </w:numPr>
        <w:pBdr>
          <w:top w:val="nil"/>
          <w:left w:val="nil"/>
          <w:bottom w:val="nil"/>
          <w:right w:val="nil"/>
          <w:between w:val="nil"/>
        </w:pBdr>
        <w:spacing w:after="200" w:line="276" w:lineRule="auto"/>
        <w:ind w:left="810" w:hanging="810"/>
        <w:jc w:val="left"/>
        <w:rPr>
          <w:rFonts w:ascii="Arial" w:hAnsi="Arial" w:cs="Arial"/>
          <w:color w:val="000000"/>
          <w:sz w:val="24"/>
          <w:szCs w:val="24"/>
        </w:rPr>
      </w:pPr>
      <w:commentRangeStart w:id="15"/>
      <w:r w:rsidRPr="00F1681F">
        <w:rPr>
          <w:color w:val="000000"/>
          <w:sz w:val="24"/>
          <w:szCs w:val="24"/>
        </w:rPr>
        <w:t xml:space="preserve">Customer shall reimburse Vendor for all costs and expenses in connection with an audit carried out by Customer under this DPA, except that Vendor will provide Customer </w:t>
      </w:r>
      <w:r w:rsidR="00010BC5" w:rsidRPr="00F1681F">
        <w:rPr>
          <w:color w:val="000000"/>
          <w:sz w:val="24"/>
          <w:szCs w:val="24"/>
        </w:rPr>
        <w:t xml:space="preserve">the Reports </w:t>
      </w:r>
      <w:r w:rsidRPr="00F1681F">
        <w:rPr>
          <w:color w:val="000000"/>
          <w:sz w:val="24"/>
          <w:szCs w:val="24"/>
        </w:rPr>
        <w:t xml:space="preserve">at no cost. </w:t>
      </w:r>
      <w:commentRangeEnd w:id="15"/>
      <w:r w:rsidR="00C85EB8">
        <w:rPr>
          <w:rStyle w:val="CommentReference"/>
        </w:rPr>
        <w:commentReference w:id="15"/>
      </w:r>
    </w:p>
    <w:p w14:paraId="00000021" w14:textId="43992E0A" w:rsidR="00B808C8" w:rsidRPr="00F1681F" w:rsidRDefault="00000000" w:rsidP="00F1681F">
      <w:pPr>
        <w:pStyle w:val="ListParagraph"/>
        <w:numPr>
          <w:ilvl w:val="1"/>
          <w:numId w:val="21"/>
        </w:numPr>
        <w:pBdr>
          <w:top w:val="nil"/>
          <w:left w:val="nil"/>
          <w:bottom w:val="nil"/>
          <w:right w:val="nil"/>
          <w:between w:val="nil"/>
        </w:pBdr>
        <w:spacing w:after="200" w:line="276" w:lineRule="auto"/>
        <w:ind w:left="810" w:hanging="810"/>
        <w:jc w:val="left"/>
        <w:rPr>
          <w:rFonts w:ascii="Arial" w:hAnsi="Arial" w:cs="Arial"/>
          <w:color w:val="000000"/>
          <w:sz w:val="24"/>
          <w:szCs w:val="24"/>
        </w:rPr>
      </w:pPr>
      <w:r w:rsidRPr="00F1681F">
        <w:rPr>
          <w:color w:val="000000"/>
          <w:sz w:val="24"/>
          <w:szCs w:val="24"/>
        </w:rPr>
        <w:t xml:space="preserve">Customer agrees that any of its audit rights set out in the Standard Contractual Clauses and other Applicable Data Protection Law shall be subject to, and carried out in accordance with, the terms of this Section </w:t>
      </w:r>
      <w:r w:rsidR="001337AF" w:rsidRPr="00F1681F">
        <w:rPr>
          <w:color w:val="000000"/>
          <w:sz w:val="24"/>
          <w:szCs w:val="24"/>
        </w:rPr>
        <w:t>9</w:t>
      </w:r>
      <w:r w:rsidRPr="00F1681F">
        <w:rPr>
          <w:color w:val="000000"/>
          <w:sz w:val="24"/>
          <w:szCs w:val="24"/>
        </w:rPr>
        <w:t xml:space="preserve">. </w:t>
      </w:r>
    </w:p>
    <w:p w14:paraId="231A08F1" w14:textId="097892FA" w:rsidR="00C76E63" w:rsidRPr="005B6581" w:rsidRDefault="00000000" w:rsidP="00006561">
      <w:pPr>
        <w:numPr>
          <w:ilvl w:val="0"/>
          <w:numId w:val="3"/>
        </w:numPr>
        <w:pBdr>
          <w:top w:val="nil"/>
          <w:left w:val="nil"/>
          <w:bottom w:val="nil"/>
          <w:right w:val="nil"/>
          <w:between w:val="nil"/>
        </w:pBdr>
        <w:spacing w:before="0" w:after="200" w:line="276" w:lineRule="auto"/>
        <w:ind w:left="810" w:hanging="810"/>
        <w:jc w:val="left"/>
        <w:rPr>
          <w:rFonts w:ascii="Times New Roman" w:hAnsi="Times New Roman" w:cs="Times New Roman"/>
          <w:i/>
          <w:sz w:val="24"/>
          <w:szCs w:val="24"/>
        </w:rPr>
      </w:pPr>
      <w:r w:rsidRPr="005B6581">
        <w:rPr>
          <w:rFonts w:ascii="Times New Roman" w:hAnsi="Times New Roman" w:cs="Times New Roman"/>
          <w:b/>
          <w:bCs/>
          <w:color w:val="000000"/>
          <w:sz w:val="24"/>
          <w:szCs w:val="24"/>
        </w:rPr>
        <w:t>Compliance with Applicable Laws</w:t>
      </w:r>
    </w:p>
    <w:p w14:paraId="5722FC2D" w14:textId="77777777" w:rsidR="00C76E63" w:rsidRPr="00C76E63" w:rsidRDefault="00000000" w:rsidP="00C76E63">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i/>
          <w:sz w:val="24"/>
          <w:szCs w:val="24"/>
        </w:rPr>
      </w:pPr>
      <w:r w:rsidRPr="00970CC3">
        <w:rPr>
          <w:rFonts w:ascii="Times New Roman" w:hAnsi="Times New Roman" w:cs="Times New Roman"/>
          <w:color w:val="000000"/>
          <w:sz w:val="24"/>
          <w:szCs w:val="24"/>
        </w:rPr>
        <w:lastRenderedPageBreak/>
        <w:t xml:space="preserve">Vendor will process Data in accordance with this DPA and Applicable Data Protection Laws applicable to its role under this DPA. Vendor is not responsible for complying with Applicable Data Protection Laws uniquely applicable to Customer by virtue of its business or industry. Vendor will promptly inform Customer if it becomes aware that Customer’s processing instructions infringe Applicable Data Protection Laws. </w:t>
      </w:r>
    </w:p>
    <w:p w14:paraId="1D2EECA3" w14:textId="77777777" w:rsidR="00C76E63" w:rsidRPr="00C76E63" w:rsidRDefault="00000000" w:rsidP="00C76E63">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i/>
          <w:sz w:val="24"/>
          <w:szCs w:val="24"/>
        </w:rPr>
      </w:pPr>
      <w:r w:rsidRPr="00970CC3">
        <w:rPr>
          <w:rFonts w:ascii="Times New Roman" w:hAnsi="Times New Roman" w:cs="Times New Roman"/>
          <w:color w:val="000000"/>
          <w:sz w:val="24"/>
          <w:szCs w:val="24"/>
        </w:rPr>
        <w:t xml:space="preserve">With respect to the CCPA, </w:t>
      </w:r>
      <w:r w:rsidR="00540FA0" w:rsidRPr="00970CC3">
        <w:rPr>
          <w:rFonts w:ascii="Times New Roman" w:hAnsi="Times New Roman" w:cs="Times New Roman"/>
          <w:color w:val="000000"/>
          <w:sz w:val="24"/>
          <w:szCs w:val="24"/>
        </w:rPr>
        <w:t xml:space="preserve">except to the extent Section 2.3.2 applies, </w:t>
      </w:r>
      <w:r w:rsidRPr="00970CC3">
        <w:rPr>
          <w:rFonts w:ascii="Times New Roman" w:hAnsi="Times New Roman" w:cs="Times New Roman"/>
          <w:color w:val="000000"/>
          <w:sz w:val="24"/>
          <w:szCs w:val="24"/>
        </w:rPr>
        <w:t>Vendor will</w:t>
      </w:r>
      <w:r w:rsidR="00010BC5" w:rsidRPr="00970CC3">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(i) comply with sections of the CCPA applicable to “service providers” as defined by the CCPA; (ii) process Data solely to provide the Services to Customer, consistent with Section 1798.140(e)(5) of the CCPA; and (iii) not sell Data, or retain, use, or disclose Data for any purposes other than to perform the Service or as otherwise permitted under Agreement or this DPA. </w:t>
      </w:r>
    </w:p>
    <w:p w14:paraId="0CA47C8B" w14:textId="77777777" w:rsidR="00C76E63" w:rsidRPr="00C76E63" w:rsidRDefault="00000000" w:rsidP="00C76E63">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i/>
          <w:sz w:val="24"/>
          <w:szCs w:val="24"/>
        </w:rPr>
      </w:pPr>
      <w:r w:rsidRPr="00970CC3">
        <w:rPr>
          <w:rFonts w:ascii="Times New Roman" w:hAnsi="Times New Roman" w:cs="Times New Roman"/>
          <w:color w:val="000000"/>
          <w:sz w:val="24"/>
          <w:szCs w:val="24"/>
        </w:rPr>
        <w:t>With respect to the VCDPA, Vendor will</w:t>
      </w:r>
      <w:r w:rsidR="00010BC5" w:rsidRPr="00970CC3">
        <w:rPr>
          <w:rFonts w:ascii="Times New Roman" w:hAnsi="Times New Roman" w:cs="Times New Roman"/>
          <w:color w:val="000000"/>
          <w:sz w:val="24"/>
          <w:szCs w:val="24"/>
        </w:rPr>
        <w:t>:</w:t>
      </w:r>
      <w:r w:rsidRPr="00970C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970CC3">
        <w:rPr>
          <w:rFonts w:ascii="Times New Roman" w:hAnsi="Times New Roman" w:cs="Times New Roman"/>
          <w:color w:val="000000"/>
          <w:sz w:val="24"/>
          <w:szCs w:val="24"/>
        </w:rPr>
        <w:t>) comply with sections of the VCDPA applicable to “processors” as defined by the VCDPA; and (</w:t>
      </w:r>
      <w:r>
        <w:rPr>
          <w:rFonts w:ascii="Times New Roman" w:hAnsi="Times New Roman" w:cs="Times New Roman"/>
          <w:color w:val="000000"/>
          <w:sz w:val="24"/>
          <w:szCs w:val="24"/>
        </w:rPr>
        <w:t>ii</w:t>
      </w:r>
      <w:r w:rsidRPr="00970CC3">
        <w:rPr>
          <w:rFonts w:ascii="Times New Roman" w:hAnsi="Times New Roman" w:cs="Times New Roman"/>
          <w:color w:val="000000"/>
          <w:sz w:val="24"/>
          <w:szCs w:val="24"/>
        </w:rPr>
        <w:t>) process Data solely to provide the Services to Customer.</w:t>
      </w:r>
      <w:r w:rsidR="00540FA0" w:rsidRPr="00970CC3">
        <w:rPr>
          <w:rFonts w:ascii="Times New Roman" w:hAnsi="Times New Roman" w:cs="Times New Roman"/>
          <w:color w:val="000000"/>
          <w:sz w:val="24"/>
          <w:szCs w:val="24"/>
        </w:rPr>
        <w:t xml:space="preserve"> </w:t>
      </w:r>
    </w:p>
    <w:p w14:paraId="00000022" w14:textId="5C7EEF05" w:rsidR="00B808C8" w:rsidRPr="00970CC3" w:rsidRDefault="00000000" w:rsidP="00C76E63">
      <w:pPr>
        <w:numPr>
          <w:ilvl w:val="1"/>
          <w:numId w:val="3"/>
        </w:numPr>
        <w:pBdr>
          <w:top w:val="nil"/>
          <w:left w:val="nil"/>
          <w:bottom w:val="nil"/>
          <w:right w:val="nil"/>
          <w:between w:val="nil"/>
        </w:pBdr>
        <w:spacing w:before="0" w:after="200" w:line="276" w:lineRule="auto"/>
        <w:ind w:hanging="792"/>
        <w:jc w:val="left"/>
        <w:rPr>
          <w:rFonts w:ascii="Times New Roman" w:hAnsi="Times New Roman" w:cs="Times New Roman"/>
          <w:i/>
          <w:sz w:val="24"/>
          <w:szCs w:val="24"/>
        </w:rPr>
      </w:pPr>
      <w:r w:rsidRPr="00970CC3">
        <w:rPr>
          <w:rFonts w:ascii="Times New Roman" w:hAnsi="Times New Roman" w:cs="Times New Roman"/>
          <w:color w:val="000000"/>
          <w:sz w:val="24"/>
          <w:szCs w:val="24"/>
        </w:rPr>
        <w:t xml:space="preserve">To the extent that Section 2.3.2 applies, Vendor shall comply with the </w:t>
      </w:r>
      <w:r w:rsidR="0003533B" w:rsidRPr="00970CC3">
        <w:rPr>
          <w:rFonts w:ascii="Times New Roman" w:hAnsi="Times New Roman" w:cs="Times New Roman"/>
          <w:color w:val="000000"/>
          <w:sz w:val="24"/>
          <w:szCs w:val="24"/>
        </w:rPr>
        <w:t>CCPA sections applicable to a “business” and the VCDPA sections applicable to a Controller.</w:t>
      </w:r>
      <w:r w:rsidRPr="00970CC3">
        <w:rPr>
          <w:rFonts w:ascii="Times New Roman" w:hAnsi="Times New Roman" w:cs="Times New Roman"/>
          <w:color w:val="000000"/>
          <w:sz w:val="24"/>
          <w:szCs w:val="24"/>
        </w:rPr>
        <w:t xml:space="preserve"> </w:t>
      </w:r>
    </w:p>
    <w:p w14:paraId="6A600697" w14:textId="2C1ED321" w:rsidR="006B3FC2" w:rsidRPr="006B3FC2" w:rsidRDefault="00000000" w:rsidP="00086ABF">
      <w:pPr>
        <w:pStyle w:val="ListParagraph"/>
        <w:keepNext/>
        <w:numPr>
          <w:ilvl w:val="0"/>
          <w:numId w:val="3"/>
        </w:numPr>
        <w:pBdr>
          <w:top w:val="nil"/>
          <w:left w:val="nil"/>
          <w:bottom w:val="nil"/>
          <w:right w:val="nil"/>
          <w:between w:val="nil"/>
        </w:pBdr>
        <w:spacing w:after="200" w:line="276" w:lineRule="auto"/>
        <w:ind w:left="810" w:hanging="810"/>
        <w:jc w:val="left"/>
        <w:rPr>
          <w:b/>
          <w:color w:val="000000"/>
          <w:sz w:val="24"/>
          <w:szCs w:val="24"/>
        </w:rPr>
      </w:pPr>
      <w:commentRangeStart w:id="16"/>
      <w:r w:rsidRPr="006B3FC2">
        <w:rPr>
          <w:b/>
          <w:color w:val="000000"/>
          <w:sz w:val="24"/>
          <w:szCs w:val="24"/>
        </w:rPr>
        <w:t>Indemnification</w:t>
      </w:r>
      <w:r w:rsidR="00E825BA">
        <w:rPr>
          <w:b/>
          <w:color w:val="000000"/>
          <w:sz w:val="24"/>
          <w:szCs w:val="24"/>
        </w:rPr>
        <w:t xml:space="preserve"> for Third Party Claims</w:t>
      </w:r>
      <w:r w:rsidRPr="006B3FC2">
        <w:rPr>
          <w:b/>
          <w:color w:val="000000"/>
          <w:sz w:val="24"/>
          <w:szCs w:val="24"/>
        </w:rPr>
        <w:t xml:space="preserve">. </w:t>
      </w:r>
      <w:r w:rsidR="007271E2" w:rsidRPr="006B3FC2">
        <w:rPr>
          <w:sz w:val="24"/>
          <w:szCs w:val="24"/>
        </w:rPr>
        <w:t xml:space="preserve">Subject to the terms </w:t>
      </w:r>
      <w:r w:rsidR="007B6958">
        <w:rPr>
          <w:sz w:val="24"/>
          <w:szCs w:val="24"/>
        </w:rPr>
        <w:t>of</w:t>
      </w:r>
      <w:r w:rsidR="007271E2" w:rsidRPr="006B3FC2">
        <w:rPr>
          <w:sz w:val="24"/>
          <w:szCs w:val="24"/>
        </w:rPr>
        <w:t xml:space="preserve"> the Agreement and relevant sections of this DPA, Vendor will defend and hold harmless Customer against any </w:t>
      </w:r>
      <w:r w:rsidR="00B110C6">
        <w:rPr>
          <w:sz w:val="24"/>
          <w:szCs w:val="24"/>
        </w:rPr>
        <w:t>t</w:t>
      </w:r>
      <w:r w:rsidR="007271E2" w:rsidRPr="006B3FC2">
        <w:rPr>
          <w:sz w:val="24"/>
          <w:szCs w:val="24"/>
        </w:rPr>
        <w:t>hird</w:t>
      </w:r>
      <w:r w:rsidR="00B110C6">
        <w:rPr>
          <w:sz w:val="24"/>
          <w:szCs w:val="24"/>
        </w:rPr>
        <w:t>-p</w:t>
      </w:r>
      <w:r w:rsidR="007271E2" w:rsidRPr="006B3FC2">
        <w:rPr>
          <w:sz w:val="24"/>
          <w:szCs w:val="24"/>
        </w:rPr>
        <w:t xml:space="preserve">arty </w:t>
      </w:r>
      <w:r w:rsidR="00B110C6">
        <w:rPr>
          <w:sz w:val="24"/>
          <w:szCs w:val="24"/>
        </w:rPr>
        <w:t>c</w:t>
      </w:r>
      <w:r w:rsidR="007271E2" w:rsidRPr="006B3FC2">
        <w:rPr>
          <w:sz w:val="24"/>
          <w:szCs w:val="24"/>
        </w:rPr>
        <w:t>laim brought against Customer arising from Vendor’s breach of</w:t>
      </w:r>
      <w:r w:rsidR="001337AF">
        <w:rPr>
          <w:sz w:val="24"/>
          <w:szCs w:val="24"/>
        </w:rPr>
        <w:t xml:space="preserve"> its obligations under</w:t>
      </w:r>
      <w:r w:rsidR="007271E2" w:rsidRPr="006B3FC2">
        <w:rPr>
          <w:sz w:val="24"/>
          <w:szCs w:val="24"/>
        </w:rPr>
        <w:t xml:space="preserve"> this </w:t>
      </w:r>
      <w:r w:rsidR="00B110C6" w:rsidRPr="006B3FC2">
        <w:rPr>
          <w:sz w:val="24"/>
          <w:szCs w:val="24"/>
        </w:rPr>
        <w:t>DPA and</w:t>
      </w:r>
      <w:r w:rsidR="007271E2" w:rsidRPr="006B3FC2">
        <w:rPr>
          <w:sz w:val="24"/>
          <w:szCs w:val="24"/>
        </w:rPr>
        <w:t xml:space="preserve"> indemnify Customer from the resulting costs and damages awarded against Customer to the third party raising such </w:t>
      </w:r>
      <w:r w:rsidR="00B110C6">
        <w:rPr>
          <w:sz w:val="24"/>
          <w:szCs w:val="24"/>
        </w:rPr>
        <w:t>t</w:t>
      </w:r>
      <w:r w:rsidR="007271E2" w:rsidRPr="006B3FC2">
        <w:rPr>
          <w:sz w:val="24"/>
          <w:szCs w:val="24"/>
        </w:rPr>
        <w:t>hird</w:t>
      </w:r>
      <w:r w:rsidR="00B110C6">
        <w:rPr>
          <w:sz w:val="24"/>
          <w:szCs w:val="24"/>
        </w:rPr>
        <w:t>-p</w:t>
      </w:r>
      <w:r w:rsidR="007271E2" w:rsidRPr="006B3FC2">
        <w:rPr>
          <w:sz w:val="24"/>
          <w:szCs w:val="24"/>
        </w:rPr>
        <w:t xml:space="preserve">arty </w:t>
      </w:r>
      <w:r w:rsidR="00B110C6">
        <w:rPr>
          <w:sz w:val="24"/>
          <w:szCs w:val="24"/>
        </w:rPr>
        <w:t>c</w:t>
      </w:r>
      <w:r w:rsidR="007271E2" w:rsidRPr="006B3FC2">
        <w:rPr>
          <w:sz w:val="24"/>
          <w:szCs w:val="24"/>
        </w:rPr>
        <w:t>laim by a court of competent jurisdiction or agreed to in settlement</w:t>
      </w:r>
      <w:commentRangeEnd w:id="16"/>
      <w:r w:rsidR="00C85EB8">
        <w:rPr>
          <w:rStyle w:val="CommentReference"/>
        </w:rPr>
        <w:commentReference w:id="16"/>
      </w:r>
      <w:r w:rsidR="007271E2" w:rsidRPr="006B3FC2">
        <w:rPr>
          <w:sz w:val="24"/>
          <w:szCs w:val="24"/>
        </w:rPr>
        <w:t xml:space="preserve">.  </w:t>
      </w:r>
    </w:p>
    <w:p w14:paraId="10C51AA1" w14:textId="77777777" w:rsidR="00E825BA" w:rsidRPr="00E825BA" w:rsidRDefault="00000000" w:rsidP="00B110C6">
      <w:pPr>
        <w:pStyle w:val="ListParagraph"/>
        <w:keepNext/>
        <w:numPr>
          <w:ilvl w:val="0"/>
          <w:numId w:val="3"/>
        </w:numPr>
        <w:pBdr>
          <w:top w:val="nil"/>
          <w:left w:val="nil"/>
          <w:bottom w:val="nil"/>
          <w:right w:val="nil"/>
          <w:between w:val="nil"/>
        </w:pBdr>
        <w:spacing w:after="200" w:line="276" w:lineRule="auto"/>
        <w:ind w:left="810" w:hanging="810"/>
        <w:jc w:val="left"/>
        <w:rPr>
          <w:b/>
          <w:color w:val="000000"/>
          <w:sz w:val="24"/>
          <w:szCs w:val="24"/>
        </w:rPr>
      </w:pPr>
      <w:r>
        <w:rPr>
          <w:b/>
          <w:color w:val="000000"/>
          <w:sz w:val="24"/>
          <w:szCs w:val="24"/>
        </w:rPr>
        <w:t>Costs Allocation and Liability.</w:t>
      </w:r>
      <w:r>
        <w:rPr>
          <w:sz w:val="24"/>
          <w:szCs w:val="24"/>
        </w:rPr>
        <w:t xml:space="preserve"> </w:t>
      </w:r>
    </w:p>
    <w:p w14:paraId="269656EE" w14:textId="77777777" w:rsidR="00E825BA" w:rsidRPr="00E825BA" w:rsidRDefault="00000000" w:rsidP="00E825BA">
      <w:pPr>
        <w:pStyle w:val="ListParagraph"/>
        <w:keepNext/>
        <w:numPr>
          <w:ilvl w:val="1"/>
          <w:numId w:val="3"/>
        </w:numPr>
        <w:pBdr>
          <w:top w:val="nil"/>
          <w:left w:val="nil"/>
          <w:bottom w:val="nil"/>
          <w:right w:val="nil"/>
          <w:between w:val="nil"/>
        </w:pBdr>
        <w:spacing w:after="200" w:line="276" w:lineRule="auto"/>
        <w:ind w:hanging="792"/>
        <w:jc w:val="left"/>
        <w:rPr>
          <w:b/>
          <w:color w:val="000000"/>
          <w:sz w:val="24"/>
          <w:szCs w:val="24"/>
        </w:rPr>
      </w:pPr>
      <w:r w:rsidRPr="00E825BA">
        <w:rPr>
          <w:sz w:val="24"/>
          <w:szCs w:val="24"/>
        </w:rPr>
        <w:t xml:space="preserve">Each party will bear the costs of the </w:t>
      </w:r>
      <w:r w:rsidR="001337AF" w:rsidRPr="00E825BA">
        <w:rPr>
          <w:sz w:val="24"/>
          <w:szCs w:val="24"/>
        </w:rPr>
        <w:t xml:space="preserve">investigation, </w:t>
      </w:r>
      <w:r w:rsidRPr="00E825BA">
        <w:rPr>
          <w:sz w:val="24"/>
          <w:szCs w:val="24"/>
        </w:rPr>
        <w:t xml:space="preserve">remediation, mitigation, and other related costs to the extent a Security Incident is caused by such party. </w:t>
      </w:r>
    </w:p>
    <w:p w14:paraId="1E73E837" w14:textId="77777777" w:rsidR="00E825BA" w:rsidRPr="00E825BA" w:rsidRDefault="00000000" w:rsidP="00E825BA">
      <w:pPr>
        <w:pStyle w:val="ListParagraph"/>
        <w:keepNext/>
        <w:numPr>
          <w:ilvl w:val="1"/>
          <w:numId w:val="3"/>
        </w:numPr>
        <w:pBdr>
          <w:top w:val="nil"/>
          <w:left w:val="nil"/>
          <w:bottom w:val="nil"/>
          <w:right w:val="nil"/>
          <w:between w:val="nil"/>
        </w:pBdr>
        <w:spacing w:after="200" w:line="276" w:lineRule="auto"/>
        <w:ind w:hanging="792"/>
        <w:jc w:val="left"/>
        <w:rPr>
          <w:b/>
          <w:color w:val="000000"/>
          <w:sz w:val="24"/>
          <w:szCs w:val="24"/>
        </w:rPr>
      </w:pPr>
      <w:r w:rsidRPr="00E825BA">
        <w:rPr>
          <w:sz w:val="24"/>
          <w:szCs w:val="24"/>
        </w:rPr>
        <w:t>E</w:t>
      </w:r>
      <w:r w:rsidR="00284081" w:rsidRPr="00E825BA">
        <w:rPr>
          <w:sz w:val="24"/>
          <w:szCs w:val="24"/>
        </w:rPr>
        <w:t>ach party will bear the costs of any fines, penalties, damages, or other related amounts imposed by an authorized regulatory body, governmental agency, or court of competent jurisdiction to the extent arising from such party’s breach of its obligations under this DPA</w:t>
      </w:r>
      <w:r w:rsidR="007271E2" w:rsidRPr="00E825BA">
        <w:rPr>
          <w:sz w:val="24"/>
          <w:szCs w:val="24"/>
        </w:rPr>
        <w:t xml:space="preserve">. </w:t>
      </w:r>
    </w:p>
    <w:p w14:paraId="1F266786" w14:textId="1ABF23DD" w:rsidR="006B3FC2" w:rsidRPr="00E825BA" w:rsidRDefault="00000000" w:rsidP="00E825BA">
      <w:pPr>
        <w:pStyle w:val="ListParagraph"/>
        <w:keepNext/>
        <w:numPr>
          <w:ilvl w:val="1"/>
          <w:numId w:val="3"/>
        </w:numPr>
        <w:pBdr>
          <w:top w:val="nil"/>
          <w:left w:val="nil"/>
          <w:bottom w:val="nil"/>
          <w:right w:val="nil"/>
          <w:between w:val="nil"/>
        </w:pBdr>
        <w:spacing w:after="200" w:line="276" w:lineRule="auto"/>
        <w:ind w:hanging="792"/>
        <w:jc w:val="left"/>
        <w:rPr>
          <w:b/>
          <w:color w:val="000000"/>
          <w:sz w:val="24"/>
          <w:szCs w:val="24"/>
        </w:rPr>
      </w:pPr>
      <w:commentRangeStart w:id="17"/>
      <w:r w:rsidRPr="00E825BA">
        <w:rPr>
          <w:sz w:val="24"/>
          <w:szCs w:val="24"/>
        </w:rPr>
        <w:t xml:space="preserve">To the maximum extent allowed under </w:t>
      </w:r>
      <w:r w:rsidR="00E825BA">
        <w:rPr>
          <w:sz w:val="24"/>
          <w:szCs w:val="24"/>
        </w:rPr>
        <w:t xml:space="preserve">Applicable Data Protection Law and other </w:t>
      </w:r>
      <w:r w:rsidRPr="00E825BA">
        <w:rPr>
          <w:sz w:val="24"/>
          <w:szCs w:val="24"/>
        </w:rPr>
        <w:t xml:space="preserve">applicable law, each party’s liability under this DPA will be limited to actual and proven damages in an amount not to exceed </w:t>
      </w:r>
      <w:r w:rsidR="00970CC3" w:rsidRPr="00E825BA">
        <w:rPr>
          <w:sz w:val="24"/>
          <w:szCs w:val="24"/>
        </w:rPr>
        <w:t>three</w:t>
      </w:r>
      <w:r w:rsidRPr="00E825BA">
        <w:rPr>
          <w:sz w:val="24"/>
          <w:szCs w:val="24"/>
        </w:rPr>
        <w:t xml:space="preserve"> (</w:t>
      </w:r>
      <w:r w:rsidR="00970CC3" w:rsidRPr="00E825BA">
        <w:rPr>
          <w:sz w:val="24"/>
          <w:szCs w:val="24"/>
        </w:rPr>
        <w:t>3</w:t>
      </w:r>
      <w:r w:rsidRPr="00E825BA">
        <w:rPr>
          <w:sz w:val="24"/>
          <w:szCs w:val="24"/>
        </w:rPr>
        <w:t xml:space="preserve">) times the amount paid by Customer to </w:t>
      </w:r>
      <w:r w:rsidR="00970CC3" w:rsidRPr="00E825BA">
        <w:rPr>
          <w:sz w:val="24"/>
          <w:szCs w:val="24"/>
        </w:rPr>
        <w:t xml:space="preserve">Vendor </w:t>
      </w:r>
      <w:r w:rsidRPr="00E825BA">
        <w:rPr>
          <w:sz w:val="24"/>
          <w:szCs w:val="24"/>
        </w:rPr>
        <w:t>under th</w:t>
      </w:r>
      <w:r w:rsidR="00970CC3" w:rsidRPr="00E825BA">
        <w:rPr>
          <w:sz w:val="24"/>
          <w:szCs w:val="24"/>
        </w:rPr>
        <w:t>e</w:t>
      </w:r>
      <w:r w:rsidRPr="00E825BA">
        <w:rPr>
          <w:sz w:val="24"/>
          <w:szCs w:val="24"/>
        </w:rPr>
        <w:t xml:space="preserve"> Agreement </w:t>
      </w:r>
      <w:r w:rsidR="001337AF" w:rsidRPr="00E825BA">
        <w:rPr>
          <w:sz w:val="24"/>
          <w:szCs w:val="24"/>
        </w:rPr>
        <w:t xml:space="preserve">for the Services </w:t>
      </w:r>
      <w:r w:rsidRPr="00E825BA">
        <w:rPr>
          <w:sz w:val="24"/>
          <w:szCs w:val="24"/>
        </w:rPr>
        <w:t>during the 12-month period immediately preceding the incident giving rise to the claim</w:t>
      </w:r>
      <w:commentRangeEnd w:id="17"/>
      <w:r w:rsidR="00C85EB8">
        <w:rPr>
          <w:rStyle w:val="CommentReference"/>
        </w:rPr>
        <w:commentReference w:id="17"/>
      </w:r>
      <w:r w:rsidR="00970CC3" w:rsidRPr="00E825BA">
        <w:rPr>
          <w:sz w:val="24"/>
          <w:szCs w:val="24"/>
        </w:rPr>
        <w:t xml:space="preserve">. </w:t>
      </w:r>
    </w:p>
    <w:p w14:paraId="131B999A" w14:textId="71D1F97E" w:rsidR="001337AF" w:rsidRPr="001337AF" w:rsidRDefault="00000000" w:rsidP="00644E23">
      <w:pPr>
        <w:pStyle w:val="ListParagraph"/>
        <w:keepNext/>
        <w:numPr>
          <w:ilvl w:val="0"/>
          <w:numId w:val="3"/>
        </w:numPr>
        <w:pBdr>
          <w:top w:val="nil"/>
          <w:left w:val="nil"/>
          <w:bottom w:val="nil"/>
          <w:right w:val="nil"/>
          <w:between w:val="nil"/>
        </w:pBdr>
        <w:spacing w:after="200" w:line="276" w:lineRule="auto"/>
        <w:ind w:left="810" w:hanging="810"/>
        <w:jc w:val="left"/>
        <w:rPr>
          <w:b/>
          <w:color w:val="000000"/>
          <w:sz w:val="24"/>
          <w:szCs w:val="24"/>
        </w:rPr>
      </w:pPr>
      <w:r>
        <w:rPr>
          <w:b/>
          <w:color w:val="000000"/>
          <w:sz w:val="24"/>
          <w:szCs w:val="24"/>
        </w:rPr>
        <w:t>Miscellaneous</w:t>
      </w:r>
      <w:r w:rsidR="00545BA1">
        <w:rPr>
          <w:b/>
          <w:color w:val="000000"/>
          <w:sz w:val="24"/>
          <w:szCs w:val="24"/>
        </w:rPr>
        <w:t xml:space="preserve"> Provisions</w:t>
      </w:r>
      <w:r>
        <w:rPr>
          <w:color w:val="000000"/>
          <w:sz w:val="24"/>
          <w:szCs w:val="24"/>
        </w:rPr>
        <w:t xml:space="preserve">  </w:t>
      </w:r>
    </w:p>
    <w:p w14:paraId="4D68F826" w14:textId="2E3CFB3C" w:rsidR="001337AF" w:rsidRPr="004E4390" w:rsidRDefault="00000000" w:rsidP="001337AF">
      <w:pPr>
        <w:pStyle w:val="ListParagraph"/>
        <w:keepNext/>
        <w:numPr>
          <w:ilvl w:val="1"/>
          <w:numId w:val="3"/>
        </w:numPr>
        <w:pBdr>
          <w:top w:val="nil"/>
          <w:left w:val="nil"/>
          <w:bottom w:val="nil"/>
          <w:right w:val="nil"/>
          <w:between w:val="nil"/>
        </w:pBdr>
        <w:spacing w:after="200" w:line="276" w:lineRule="auto"/>
        <w:ind w:hanging="792"/>
        <w:jc w:val="left"/>
        <w:rPr>
          <w:b/>
          <w:color w:val="000000"/>
          <w:sz w:val="24"/>
          <w:szCs w:val="24"/>
        </w:rPr>
      </w:pPr>
      <w:r w:rsidRPr="001337AF">
        <w:rPr>
          <w:color w:val="000000"/>
          <w:sz w:val="24"/>
          <w:szCs w:val="24"/>
        </w:rPr>
        <w:t>The obligations placed upon Vendor under this DPA shall survive so long as Vendor or its Sub-Processors process Data on behalf of Customer.</w:t>
      </w:r>
      <w:r w:rsidRPr="001337AF">
        <w:rPr>
          <w:sz w:val="24"/>
          <w:szCs w:val="24"/>
        </w:rPr>
        <w:t xml:space="preserve"> </w:t>
      </w:r>
      <w:r w:rsidR="00A10FF1" w:rsidRPr="001337AF">
        <w:rPr>
          <w:sz w:val="24"/>
          <w:szCs w:val="24"/>
        </w:rPr>
        <w:t xml:space="preserve">The parties agree that this DPA will replace any existing data processing agreement the parties may have previously </w:t>
      </w:r>
      <w:r w:rsidR="00A10FF1" w:rsidRPr="001337AF">
        <w:rPr>
          <w:sz w:val="24"/>
          <w:szCs w:val="24"/>
        </w:rPr>
        <w:lastRenderedPageBreak/>
        <w:t>entered into in connection with the Service</w:t>
      </w:r>
      <w:r w:rsidR="00A34741">
        <w:rPr>
          <w:sz w:val="24"/>
          <w:szCs w:val="24"/>
        </w:rPr>
        <w:t>s</w:t>
      </w:r>
      <w:r w:rsidR="00A10FF1" w:rsidRPr="001337AF">
        <w:rPr>
          <w:sz w:val="24"/>
          <w:szCs w:val="24"/>
        </w:rPr>
        <w:t xml:space="preserve">. Any claims against Vendor or its Affiliates under this DPA may only be brought by the Customer </w:t>
      </w:r>
      <w:r w:rsidR="00A10FF1" w:rsidRPr="004E4390">
        <w:rPr>
          <w:sz w:val="24"/>
          <w:szCs w:val="24"/>
        </w:rPr>
        <w:t xml:space="preserve">entity that is a contracting party to the Agreement. In no event shall this DPA or any party restrict or limit the rights of any </w:t>
      </w:r>
      <w:r w:rsidR="00A34741" w:rsidRPr="004E4390">
        <w:rPr>
          <w:sz w:val="24"/>
          <w:szCs w:val="24"/>
        </w:rPr>
        <w:t>D</w:t>
      </w:r>
      <w:r w:rsidR="00A10FF1" w:rsidRPr="004E4390">
        <w:rPr>
          <w:sz w:val="24"/>
          <w:szCs w:val="24"/>
        </w:rPr>
        <w:t xml:space="preserve">ata </w:t>
      </w:r>
      <w:r w:rsidR="00A34741" w:rsidRPr="004E4390">
        <w:rPr>
          <w:sz w:val="24"/>
          <w:szCs w:val="24"/>
        </w:rPr>
        <w:t>S</w:t>
      </w:r>
      <w:r w:rsidR="00A10FF1" w:rsidRPr="004E4390">
        <w:rPr>
          <w:sz w:val="24"/>
          <w:szCs w:val="24"/>
        </w:rPr>
        <w:t xml:space="preserve">ubject or of any competent supervisory authority. </w:t>
      </w:r>
    </w:p>
    <w:p w14:paraId="5B06F9E0" w14:textId="373D4E32" w:rsidR="00BA5222" w:rsidRPr="004E4390" w:rsidRDefault="00000000" w:rsidP="004E4390">
      <w:pPr>
        <w:numPr>
          <w:ilvl w:val="1"/>
          <w:numId w:val="3"/>
        </w:numPr>
        <w:pBdr>
          <w:top w:val="nil"/>
          <w:left w:val="nil"/>
          <w:bottom w:val="nil"/>
          <w:right w:val="nil"/>
          <w:between w:val="nil"/>
        </w:pBdr>
        <w:spacing w:before="0" w:after="200" w:line="276" w:lineRule="auto"/>
        <w:ind w:left="810" w:hanging="810"/>
        <w:jc w:val="left"/>
        <w:rPr>
          <w:color w:val="000000"/>
          <w:sz w:val="24"/>
          <w:szCs w:val="24"/>
        </w:rPr>
      </w:pPr>
      <w:r w:rsidRPr="004E4390">
        <w:rPr>
          <w:rFonts w:ascii="Times New Roman" w:hAnsi="Times New Roman" w:cs="Times New Roman"/>
          <w:color w:val="000000"/>
          <w:sz w:val="24"/>
          <w:szCs w:val="24"/>
        </w:rPr>
        <w:t>Th</w:t>
      </w:r>
      <w:r w:rsidR="004E4390">
        <w:rPr>
          <w:rFonts w:ascii="Times New Roman" w:hAnsi="Times New Roman" w:cs="Times New Roman"/>
          <w:color w:val="000000"/>
          <w:sz w:val="24"/>
          <w:szCs w:val="24"/>
        </w:rPr>
        <w:t>e parties agree that th</w:t>
      </w:r>
      <w:r w:rsidRPr="004E4390">
        <w:rPr>
          <w:rFonts w:ascii="Times New Roman" w:hAnsi="Times New Roman" w:cs="Times New Roman"/>
          <w:color w:val="000000"/>
          <w:sz w:val="24"/>
          <w:szCs w:val="24"/>
        </w:rPr>
        <w:t>is DPA applies to Provider’s Processing of Customer</w:t>
      </w:r>
      <w:r w:rsidR="004E4390">
        <w:rPr>
          <w:rFonts w:ascii="Times New Roman" w:hAnsi="Times New Roman" w:cs="Times New Roman"/>
          <w:color w:val="000000"/>
          <w:sz w:val="24"/>
          <w:szCs w:val="24"/>
        </w:rPr>
        <w:t xml:space="preserve">’s </w:t>
      </w:r>
      <w:r w:rsidRPr="004E4390">
        <w:rPr>
          <w:rFonts w:ascii="Times New Roman" w:hAnsi="Times New Roman" w:cs="Times New Roman"/>
          <w:color w:val="000000"/>
          <w:sz w:val="24"/>
          <w:szCs w:val="24"/>
        </w:rPr>
        <w:t xml:space="preserve">Data under the Agreement </w:t>
      </w:r>
      <w:r w:rsidR="004E4390">
        <w:rPr>
          <w:rFonts w:ascii="Times New Roman" w:hAnsi="Times New Roman" w:cs="Times New Roman"/>
          <w:color w:val="000000"/>
          <w:sz w:val="24"/>
          <w:szCs w:val="24"/>
        </w:rPr>
        <w:t xml:space="preserve">solely </w:t>
      </w:r>
      <w:r w:rsidRPr="004E4390">
        <w:rPr>
          <w:rFonts w:ascii="Times New Roman" w:hAnsi="Times New Roman" w:cs="Times New Roman"/>
          <w:color w:val="000000"/>
          <w:sz w:val="24"/>
          <w:szCs w:val="24"/>
        </w:rPr>
        <w:t>to the extent such processing is subject to</w:t>
      </w:r>
      <w:r w:rsidR="004E4390">
        <w:rPr>
          <w:rFonts w:ascii="Times New Roman" w:hAnsi="Times New Roman" w:cs="Times New Roman"/>
          <w:color w:val="000000"/>
          <w:sz w:val="24"/>
          <w:szCs w:val="24"/>
        </w:rPr>
        <w:t xml:space="preserve"> Applicable</w:t>
      </w:r>
      <w:r w:rsidRPr="004E4390">
        <w:rPr>
          <w:rFonts w:ascii="Times New Roman" w:hAnsi="Times New Roman" w:cs="Times New Roman"/>
          <w:color w:val="000000"/>
          <w:sz w:val="24"/>
          <w:szCs w:val="24"/>
        </w:rPr>
        <w:t xml:space="preserve"> Data Protection Laws. </w:t>
      </w:r>
      <w:r w:rsidR="00644E23">
        <w:rPr>
          <w:rFonts w:ascii="Times New Roman" w:hAnsi="Times New Roman" w:cs="Times New Roman"/>
          <w:color w:val="000000"/>
          <w:sz w:val="24"/>
          <w:szCs w:val="24"/>
        </w:rPr>
        <w:t>Other than as required by the Standard Contractual Clauses, t</w:t>
      </w:r>
      <w:r w:rsidRPr="004E4390">
        <w:rPr>
          <w:rFonts w:ascii="Times New Roman" w:hAnsi="Times New Roman" w:cs="Times New Roman"/>
          <w:color w:val="000000"/>
          <w:sz w:val="24"/>
          <w:szCs w:val="24"/>
        </w:rPr>
        <w:t xml:space="preserve">his DPA is governed by the governing law </w:t>
      </w:r>
      <w:r w:rsidR="00F91CF5">
        <w:rPr>
          <w:rFonts w:ascii="Times New Roman" w:hAnsi="Times New Roman" w:cs="Times New Roman"/>
          <w:color w:val="000000"/>
          <w:sz w:val="24"/>
          <w:szCs w:val="24"/>
        </w:rPr>
        <w:t xml:space="preserve">set forth in </w:t>
      </w:r>
      <w:r w:rsidRPr="004E4390">
        <w:rPr>
          <w:rFonts w:ascii="Times New Roman" w:hAnsi="Times New Roman" w:cs="Times New Roman"/>
          <w:color w:val="000000"/>
          <w:sz w:val="24"/>
          <w:szCs w:val="24"/>
        </w:rPr>
        <w:t xml:space="preserve">the Agreement unless otherwise required by </w:t>
      </w:r>
      <w:r w:rsidR="004E4390">
        <w:rPr>
          <w:rFonts w:ascii="Times New Roman" w:hAnsi="Times New Roman" w:cs="Times New Roman"/>
          <w:color w:val="000000"/>
          <w:sz w:val="24"/>
          <w:szCs w:val="24"/>
        </w:rPr>
        <w:t xml:space="preserve">Applicable </w:t>
      </w:r>
      <w:r w:rsidRPr="004E4390">
        <w:rPr>
          <w:rFonts w:ascii="Times New Roman" w:hAnsi="Times New Roman" w:cs="Times New Roman"/>
          <w:color w:val="000000"/>
          <w:sz w:val="24"/>
          <w:szCs w:val="24"/>
        </w:rPr>
        <w:t xml:space="preserve">Data Protection Laws. </w:t>
      </w:r>
    </w:p>
    <w:p w14:paraId="2D0F7BDF" w14:textId="54E4DF99" w:rsidR="001337AF" w:rsidRPr="001337AF" w:rsidRDefault="00000000" w:rsidP="001337AF">
      <w:pPr>
        <w:pStyle w:val="ListParagraph"/>
        <w:keepNext/>
        <w:numPr>
          <w:ilvl w:val="1"/>
          <w:numId w:val="3"/>
        </w:numPr>
        <w:pBdr>
          <w:top w:val="nil"/>
          <w:left w:val="nil"/>
          <w:bottom w:val="nil"/>
          <w:right w:val="nil"/>
          <w:between w:val="nil"/>
        </w:pBdr>
        <w:spacing w:after="200" w:line="276" w:lineRule="auto"/>
        <w:ind w:hanging="792"/>
        <w:jc w:val="left"/>
        <w:rPr>
          <w:b/>
          <w:color w:val="000000"/>
          <w:sz w:val="24"/>
          <w:szCs w:val="24"/>
        </w:rPr>
      </w:pPr>
      <w:commentRangeStart w:id="18"/>
      <w:r w:rsidRPr="001337AF">
        <w:rPr>
          <w:color w:val="000000"/>
          <w:sz w:val="24"/>
          <w:szCs w:val="24"/>
        </w:rPr>
        <w:t xml:space="preserve">Except for the changes made by this DPA, the Agreement continues to govern the provision and use of the </w:t>
      </w:r>
      <w:r w:rsidR="00010BC5" w:rsidRPr="001337AF">
        <w:rPr>
          <w:color w:val="000000"/>
          <w:sz w:val="24"/>
          <w:szCs w:val="24"/>
        </w:rPr>
        <w:t>Service and</w:t>
      </w:r>
      <w:r w:rsidRPr="001337AF">
        <w:rPr>
          <w:color w:val="000000"/>
          <w:sz w:val="24"/>
          <w:szCs w:val="24"/>
        </w:rPr>
        <w:t xml:space="preserve"> remains unchanged and in full force and effect (including, for avoidance of doubt, the limit</w:t>
      </w:r>
      <w:r w:rsidR="002130FC">
        <w:rPr>
          <w:color w:val="000000"/>
          <w:sz w:val="24"/>
          <w:szCs w:val="24"/>
        </w:rPr>
        <w:t>ation</w:t>
      </w:r>
      <w:r w:rsidRPr="001337AF">
        <w:rPr>
          <w:color w:val="000000"/>
          <w:sz w:val="24"/>
          <w:szCs w:val="24"/>
        </w:rPr>
        <w:t xml:space="preserve"> on liability provision in the Agreement). If there is any direct conflict between a provision in this DPA and a provision in the Agreement, the provision in this DPA shall prevail </w:t>
      </w:r>
      <w:r w:rsidR="00E825BA">
        <w:rPr>
          <w:color w:val="000000"/>
          <w:sz w:val="24"/>
          <w:szCs w:val="24"/>
        </w:rPr>
        <w:t xml:space="preserve">solely </w:t>
      </w:r>
      <w:r w:rsidRPr="001337AF">
        <w:rPr>
          <w:color w:val="000000"/>
          <w:sz w:val="24"/>
          <w:szCs w:val="24"/>
        </w:rPr>
        <w:t>to the extent of that conflict only</w:t>
      </w:r>
      <w:commentRangeEnd w:id="18"/>
      <w:r w:rsidR="00C85EB8">
        <w:rPr>
          <w:rStyle w:val="CommentReference"/>
        </w:rPr>
        <w:commentReference w:id="18"/>
      </w:r>
      <w:r w:rsidRPr="001337AF">
        <w:rPr>
          <w:color w:val="000000"/>
          <w:sz w:val="24"/>
          <w:szCs w:val="24"/>
        </w:rPr>
        <w:t xml:space="preserve">. </w:t>
      </w:r>
    </w:p>
    <w:p w14:paraId="1CFF5F1E" w14:textId="77777777" w:rsidR="001337AF" w:rsidRPr="001337AF" w:rsidRDefault="00000000" w:rsidP="001337AF">
      <w:pPr>
        <w:pStyle w:val="ListParagraph"/>
        <w:keepNext/>
        <w:numPr>
          <w:ilvl w:val="1"/>
          <w:numId w:val="3"/>
        </w:numPr>
        <w:pBdr>
          <w:top w:val="nil"/>
          <w:left w:val="nil"/>
          <w:bottom w:val="nil"/>
          <w:right w:val="nil"/>
          <w:between w:val="nil"/>
        </w:pBdr>
        <w:spacing w:after="200" w:line="276" w:lineRule="auto"/>
        <w:ind w:hanging="792"/>
        <w:jc w:val="left"/>
        <w:rPr>
          <w:b/>
          <w:color w:val="000000"/>
          <w:sz w:val="24"/>
          <w:szCs w:val="24"/>
        </w:rPr>
      </w:pPr>
      <w:r w:rsidRPr="001337AF">
        <w:rPr>
          <w:color w:val="000000"/>
          <w:sz w:val="24"/>
          <w:szCs w:val="24"/>
        </w:rPr>
        <w:t>Other than as required by the Standard Contractual Clauses,</w:t>
      </w:r>
      <w:r w:rsidR="00973FAA" w:rsidRPr="001337AF">
        <w:rPr>
          <w:color w:val="000000"/>
          <w:sz w:val="24"/>
          <w:szCs w:val="24"/>
        </w:rPr>
        <w:t xml:space="preserve"> this</w:t>
      </w:r>
      <w:r w:rsidRPr="001337AF">
        <w:rPr>
          <w:color w:val="000000"/>
          <w:sz w:val="24"/>
          <w:szCs w:val="24"/>
        </w:rPr>
        <w:t xml:space="preserve"> DPA does not confer any third-party beneficiary rights; it is intended for the benefit of the parties hereto,</w:t>
      </w:r>
      <w:r>
        <w:rPr>
          <w:color w:val="000000"/>
          <w:sz w:val="24"/>
          <w:szCs w:val="24"/>
        </w:rPr>
        <w:t xml:space="preserve"> </w:t>
      </w:r>
      <w:r w:rsidRPr="001337AF">
        <w:rPr>
          <w:color w:val="000000"/>
          <w:sz w:val="24"/>
          <w:szCs w:val="24"/>
        </w:rPr>
        <w:t xml:space="preserve">respective permitted successors, and assigns only, and is not for the benefit of, nor may any provision hereof be enforced by, any other person. </w:t>
      </w:r>
    </w:p>
    <w:p w14:paraId="6DB86ACB" w14:textId="77777777" w:rsidR="001337AF" w:rsidRPr="004E4390" w:rsidRDefault="00000000" w:rsidP="001337AF">
      <w:pPr>
        <w:pStyle w:val="ListParagraph"/>
        <w:keepNext/>
        <w:numPr>
          <w:ilvl w:val="1"/>
          <w:numId w:val="3"/>
        </w:numPr>
        <w:pBdr>
          <w:top w:val="nil"/>
          <w:left w:val="nil"/>
          <w:bottom w:val="nil"/>
          <w:right w:val="nil"/>
          <w:between w:val="nil"/>
        </w:pBdr>
        <w:spacing w:after="200" w:line="276" w:lineRule="auto"/>
        <w:ind w:hanging="792"/>
        <w:jc w:val="left"/>
        <w:rPr>
          <w:b/>
          <w:color w:val="000000"/>
          <w:sz w:val="24"/>
          <w:szCs w:val="24"/>
        </w:rPr>
      </w:pPr>
      <w:r w:rsidRPr="001337AF">
        <w:rPr>
          <w:color w:val="000000"/>
          <w:sz w:val="24"/>
          <w:szCs w:val="24"/>
        </w:rPr>
        <w:t>Other than as required by the Standard Contractual Clauses, the dispute mechanisms, including those related to venue and jurisdiction, set forth in the Agreement govern any dispute pertaining to this DPA.</w:t>
      </w:r>
    </w:p>
    <w:p w14:paraId="639E70A0" w14:textId="642ABF92" w:rsidR="005F2A28" w:rsidRPr="004E4390" w:rsidRDefault="00000000" w:rsidP="001337AF">
      <w:pPr>
        <w:pStyle w:val="ListParagraph"/>
        <w:keepNext/>
        <w:numPr>
          <w:ilvl w:val="1"/>
          <w:numId w:val="3"/>
        </w:numPr>
        <w:pBdr>
          <w:top w:val="nil"/>
          <w:left w:val="nil"/>
          <w:bottom w:val="nil"/>
          <w:right w:val="nil"/>
          <w:between w:val="nil"/>
        </w:pBdr>
        <w:spacing w:after="200" w:line="276" w:lineRule="auto"/>
        <w:ind w:hanging="792"/>
        <w:jc w:val="left"/>
        <w:rPr>
          <w:b/>
          <w:color w:val="000000"/>
          <w:sz w:val="24"/>
          <w:szCs w:val="24"/>
        </w:rPr>
      </w:pPr>
      <w:r>
        <w:rPr>
          <w:color w:val="000000"/>
          <w:sz w:val="24"/>
          <w:szCs w:val="24"/>
        </w:rPr>
        <w:t>The parties will work together in good faith to negotiate an amendment to this DPA as either party reasonably considers necessary to address the requirements of</w:t>
      </w:r>
      <w:r w:rsidR="00F91CF5">
        <w:rPr>
          <w:color w:val="000000"/>
          <w:sz w:val="24"/>
          <w:szCs w:val="24"/>
        </w:rPr>
        <w:t xml:space="preserve"> Applicable</w:t>
      </w:r>
      <w:r>
        <w:rPr>
          <w:color w:val="000000"/>
          <w:sz w:val="24"/>
          <w:szCs w:val="24"/>
        </w:rPr>
        <w:t xml:space="preserve"> Data Protection Laws from time to time. </w:t>
      </w:r>
    </w:p>
    <w:p w14:paraId="5D50A32C" w14:textId="77777777" w:rsidR="009D16EC" w:rsidRPr="009D16EC" w:rsidRDefault="00000000" w:rsidP="009D16EC">
      <w:pPr>
        <w:pStyle w:val="ListParagraph"/>
        <w:keepNext/>
        <w:numPr>
          <w:ilvl w:val="1"/>
          <w:numId w:val="3"/>
        </w:numPr>
        <w:pBdr>
          <w:top w:val="nil"/>
          <w:left w:val="nil"/>
          <w:bottom w:val="nil"/>
          <w:right w:val="nil"/>
          <w:between w:val="nil"/>
        </w:pBdr>
        <w:spacing w:after="200" w:line="276" w:lineRule="auto"/>
        <w:ind w:hanging="792"/>
        <w:jc w:val="left"/>
        <w:rPr>
          <w:b/>
          <w:color w:val="000000"/>
          <w:sz w:val="24"/>
          <w:szCs w:val="24"/>
        </w:rPr>
      </w:pPr>
      <w:r w:rsidRPr="001337AF">
        <w:rPr>
          <w:sz w:val="24"/>
          <w:szCs w:val="24"/>
        </w:rPr>
        <w:t xml:space="preserve">This DPA may be executed electronically and in counterparts, each of which shall be deemed to be an original and </w:t>
      </w:r>
      <w:r w:rsidRPr="00FA14F7">
        <w:rPr>
          <w:sz w:val="24"/>
          <w:szCs w:val="24"/>
        </w:rPr>
        <w:t>together shall constitute one and the same agreement.</w:t>
      </w:r>
    </w:p>
    <w:p w14:paraId="0D215ED1" w14:textId="5A4988F7" w:rsidR="003120F5" w:rsidRPr="006B3FC2" w:rsidRDefault="00000000" w:rsidP="00A10FF1">
      <w:pPr>
        <w:widowControl w:val="0"/>
        <w:pBdr>
          <w:top w:val="nil"/>
          <w:left w:val="nil"/>
          <w:bottom w:val="nil"/>
          <w:right w:val="nil"/>
          <w:between w:val="nil"/>
        </w:pBdr>
        <w:spacing w:after="200" w:line="276" w:lineRule="auto"/>
        <w:jc w:val="left"/>
        <w:rPr>
          <w:rFonts w:ascii="Times New Roman" w:hAnsi="Times New Roman" w:cs="Times New Roman"/>
          <w:color w:val="000000"/>
          <w:sz w:val="24"/>
          <w:szCs w:val="24"/>
        </w:rPr>
      </w:pPr>
      <w:r w:rsidRPr="006B3FC2">
        <w:rPr>
          <w:rFonts w:ascii="Times New Roman" w:hAnsi="Times New Roman" w:cs="Times New Roman"/>
          <w:color w:val="000000"/>
          <w:sz w:val="24"/>
          <w:szCs w:val="24"/>
        </w:rPr>
        <w:t>This DPA is</w:t>
      </w:r>
      <w:r w:rsidR="006B3FC2" w:rsidRPr="006B3FC2">
        <w:rPr>
          <w:rFonts w:ascii="Times New Roman" w:hAnsi="Times New Roman" w:cs="Times New Roman"/>
          <w:color w:val="000000"/>
          <w:sz w:val="24"/>
          <w:szCs w:val="24"/>
        </w:rPr>
        <w:t xml:space="preserve"> </w:t>
      </w:r>
      <w:r w:rsidR="00A6551B" w:rsidRPr="006B3FC2">
        <w:rPr>
          <w:rFonts w:ascii="Times New Roman" w:hAnsi="Times New Roman" w:cs="Times New Roman"/>
          <w:color w:val="000000"/>
          <w:sz w:val="24"/>
          <w:szCs w:val="24"/>
        </w:rPr>
        <w:t>accepted and agreed to</w:t>
      </w:r>
      <w:r w:rsidRPr="006B3FC2">
        <w:rPr>
          <w:rFonts w:ascii="Times New Roman" w:hAnsi="Times New Roman" w:cs="Times New Roman"/>
          <w:color w:val="000000"/>
          <w:sz w:val="24"/>
          <w:szCs w:val="24"/>
        </w:rPr>
        <w:t xml:space="preserve"> </w:t>
      </w:r>
      <w:r w:rsidR="00900B7C" w:rsidRPr="006B3FC2">
        <w:rPr>
          <w:rFonts w:ascii="Times New Roman" w:hAnsi="Times New Roman" w:cs="Times New Roman"/>
          <w:color w:val="000000"/>
          <w:sz w:val="24"/>
          <w:szCs w:val="24"/>
        </w:rPr>
        <w:t xml:space="preserve">by the parties </w:t>
      </w:r>
      <w:r w:rsidRPr="006B3FC2">
        <w:rPr>
          <w:rFonts w:ascii="Times New Roman" w:hAnsi="Times New Roman" w:cs="Times New Roman"/>
          <w:color w:val="000000"/>
          <w:sz w:val="24"/>
          <w:szCs w:val="24"/>
        </w:rPr>
        <w:t xml:space="preserve">effective as of the DPA Effective Date.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5D7D73" w14:paraId="315880EF" w14:textId="77777777" w:rsidTr="00AA2CCF">
        <w:tc>
          <w:tcPr>
            <w:tcW w:w="4701" w:type="dxa"/>
          </w:tcPr>
          <w:p w14:paraId="49162835" w14:textId="645B6D13" w:rsidR="003120F5" w:rsidRPr="00970CC3" w:rsidRDefault="00000000">
            <w:pPr>
              <w:rPr>
                <w:rFonts w:ascii="Times New Roman" w:hAnsi="Times New Roman" w:cs="Times New Roman"/>
                <w:color w:val="000000"/>
                <w:sz w:val="24"/>
                <w:szCs w:val="24"/>
              </w:rPr>
            </w:pPr>
            <w:r w:rsidRPr="00970CC3">
              <w:rPr>
                <w:rFonts w:ascii="Times New Roman" w:hAnsi="Times New Roman" w:cs="Times New Roman"/>
                <w:b/>
                <w:bCs/>
                <w:color w:val="000000"/>
                <w:sz w:val="24"/>
                <w:szCs w:val="24"/>
              </w:rPr>
              <w:t>Customer:</w:t>
            </w:r>
            <w:r w:rsidRPr="00970CC3">
              <w:rPr>
                <w:rFonts w:ascii="Times New Roman" w:hAnsi="Times New Roman" w:cs="Times New Roman"/>
                <w:color w:val="000000"/>
                <w:sz w:val="24"/>
                <w:szCs w:val="24"/>
              </w:rPr>
              <w:t xml:space="preserve">  </w:t>
            </w:r>
            <w:r w:rsidRPr="00475E82">
              <w:rPr>
                <w:rFonts w:ascii="Times New Roman" w:hAnsi="Times New Roman" w:cs="Times New Roman"/>
                <w:color w:val="FF0000"/>
                <w:sz w:val="24"/>
                <w:szCs w:val="24"/>
                <w:highlight w:val="yellow"/>
              </w:rPr>
              <w:t>[</w:t>
            </w:r>
            <w:r w:rsidR="00CE46E8" w:rsidRPr="00475E82">
              <w:rPr>
                <w:rFonts w:ascii="Times New Roman" w:hAnsi="Times New Roman" w:cs="Times New Roman"/>
                <w:color w:val="FF0000"/>
                <w:sz w:val="24"/>
                <w:szCs w:val="24"/>
                <w:highlight w:val="yellow"/>
              </w:rPr>
              <w:t>I</w:t>
            </w:r>
            <w:r w:rsidRPr="00475E82">
              <w:rPr>
                <w:rFonts w:ascii="Times New Roman" w:hAnsi="Times New Roman" w:cs="Times New Roman"/>
                <w:color w:val="FF0000"/>
                <w:sz w:val="24"/>
                <w:szCs w:val="24"/>
                <w:highlight w:val="yellow"/>
              </w:rPr>
              <w:t>nsert legal name]</w:t>
            </w:r>
          </w:p>
          <w:p w14:paraId="206811F7" w14:textId="77777777" w:rsidR="00AA2CCF" w:rsidRPr="00970CC3" w:rsidRDefault="00AA2CCF">
            <w:pPr>
              <w:rPr>
                <w:rFonts w:ascii="Times New Roman" w:hAnsi="Times New Roman" w:cs="Times New Roman"/>
                <w:color w:val="000000"/>
                <w:sz w:val="24"/>
                <w:szCs w:val="24"/>
              </w:rPr>
            </w:pPr>
          </w:p>
          <w:p w14:paraId="57A99C36" w14:textId="77777777" w:rsidR="00AA2CCF" w:rsidRPr="00970CC3" w:rsidRDefault="00AA2CCF">
            <w:pPr>
              <w:rPr>
                <w:rFonts w:ascii="Times New Roman" w:hAnsi="Times New Roman" w:cs="Times New Roman"/>
                <w:color w:val="000000"/>
                <w:sz w:val="24"/>
                <w:szCs w:val="24"/>
              </w:rPr>
            </w:pPr>
          </w:p>
          <w:p w14:paraId="7F1954B0" w14:textId="77777777" w:rsidR="00AA2CCF" w:rsidRPr="00970CC3" w:rsidRDefault="00AA2CCF">
            <w:pPr>
              <w:rPr>
                <w:rFonts w:ascii="Times New Roman" w:hAnsi="Times New Roman" w:cs="Times New Roman"/>
                <w:color w:val="000000"/>
                <w:sz w:val="24"/>
                <w:szCs w:val="24"/>
              </w:rPr>
            </w:pPr>
          </w:p>
          <w:p w14:paraId="09D2E27F" w14:textId="77777777" w:rsidR="00AA2CCF" w:rsidRPr="00970CC3" w:rsidRDefault="00000000" w:rsidP="00AA2CCF">
            <w:pPr>
              <w:rPr>
                <w:rFonts w:ascii="Times New Roman" w:hAnsi="Times New Roman" w:cs="Times New Roman"/>
                <w:color w:val="000000"/>
                <w:sz w:val="24"/>
                <w:szCs w:val="24"/>
                <w:u w:val="single"/>
              </w:rPr>
            </w:pPr>
            <w:r w:rsidRPr="00970CC3">
              <w:rPr>
                <w:rFonts w:ascii="Times New Roman" w:hAnsi="Times New Roman" w:cs="Times New Roman"/>
                <w:color w:val="000000"/>
                <w:sz w:val="24"/>
                <w:szCs w:val="24"/>
              </w:rPr>
              <w:t xml:space="preserve">Signature:  </w:t>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p>
          <w:p w14:paraId="7A47CDAB" w14:textId="77777777" w:rsidR="00AA2CCF" w:rsidRPr="00970CC3" w:rsidRDefault="00AA2CCF" w:rsidP="00AA2CCF">
            <w:pPr>
              <w:rPr>
                <w:rFonts w:ascii="Times New Roman" w:hAnsi="Times New Roman" w:cs="Times New Roman"/>
                <w:color w:val="000000"/>
                <w:sz w:val="24"/>
                <w:szCs w:val="24"/>
              </w:rPr>
            </w:pPr>
          </w:p>
          <w:p w14:paraId="2FAA076B" w14:textId="746653D8" w:rsidR="00AA2CCF" w:rsidRPr="00970CC3" w:rsidRDefault="00000000" w:rsidP="00AA2CCF">
            <w:pPr>
              <w:rPr>
                <w:rFonts w:ascii="Times New Roman" w:hAnsi="Times New Roman" w:cs="Times New Roman"/>
                <w:color w:val="000000"/>
                <w:sz w:val="24"/>
                <w:szCs w:val="24"/>
                <w:u w:val="single"/>
              </w:rPr>
            </w:pPr>
            <w:r w:rsidRPr="00970CC3">
              <w:rPr>
                <w:rFonts w:ascii="Times New Roman" w:hAnsi="Times New Roman" w:cs="Times New Roman"/>
                <w:color w:val="000000"/>
                <w:sz w:val="24"/>
                <w:szCs w:val="24"/>
              </w:rPr>
              <w:t xml:space="preserve">Printed Name:  </w:t>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p>
          <w:p w14:paraId="28EB55BC" w14:textId="77777777" w:rsidR="00AA2CCF" w:rsidRPr="00970CC3" w:rsidRDefault="00AA2CCF" w:rsidP="00AA2CCF">
            <w:pPr>
              <w:rPr>
                <w:rFonts w:ascii="Times New Roman" w:hAnsi="Times New Roman" w:cs="Times New Roman"/>
                <w:color w:val="000000"/>
                <w:sz w:val="24"/>
                <w:szCs w:val="24"/>
                <w:u w:val="single"/>
              </w:rPr>
            </w:pPr>
          </w:p>
          <w:p w14:paraId="6744DA2C" w14:textId="77777777" w:rsidR="00AA2CCF" w:rsidRPr="00970CC3" w:rsidRDefault="00000000" w:rsidP="00AA2CCF">
            <w:pPr>
              <w:rPr>
                <w:rFonts w:ascii="Times New Roman" w:hAnsi="Times New Roman" w:cs="Times New Roman"/>
                <w:color w:val="000000"/>
                <w:sz w:val="24"/>
                <w:szCs w:val="24"/>
                <w:u w:val="single"/>
              </w:rPr>
            </w:pPr>
            <w:r w:rsidRPr="00970CC3">
              <w:rPr>
                <w:rFonts w:ascii="Times New Roman" w:hAnsi="Times New Roman" w:cs="Times New Roman"/>
                <w:color w:val="000000"/>
                <w:sz w:val="24"/>
                <w:szCs w:val="24"/>
              </w:rPr>
              <w:t xml:space="preserve">Title:  </w:t>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p>
          <w:p w14:paraId="5772B1C2" w14:textId="77777777" w:rsidR="00AA2CCF" w:rsidRPr="00970CC3" w:rsidRDefault="00AA2CCF" w:rsidP="00AA2CCF">
            <w:pPr>
              <w:rPr>
                <w:rFonts w:ascii="Times New Roman" w:hAnsi="Times New Roman" w:cs="Times New Roman"/>
                <w:color w:val="000000"/>
                <w:sz w:val="24"/>
                <w:szCs w:val="24"/>
                <w:u w:val="single"/>
              </w:rPr>
            </w:pPr>
          </w:p>
          <w:p w14:paraId="661A4F44" w14:textId="77777777" w:rsidR="00AA2CCF" w:rsidRPr="00970CC3" w:rsidRDefault="00000000" w:rsidP="00AA2CCF">
            <w:pPr>
              <w:rPr>
                <w:rFonts w:ascii="Times New Roman" w:hAnsi="Times New Roman" w:cs="Times New Roman"/>
                <w:color w:val="000000"/>
                <w:sz w:val="24"/>
                <w:szCs w:val="24"/>
                <w:u w:val="single"/>
              </w:rPr>
            </w:pPr>
            <w:r w:rsidRPr="00970CC3">
              <w:rPr>
                <w:rFonts w:ascii="Times New Roman" w:hAnsi="Times New Roman" w:cs="Times New Roman"/>
                <w:color w:val="000000"/>
                <w:sz w:val="24"/>
                <w:szCs w:val="24"/>
              </w:rPr>
              <w:t xml:space="preserve">Date Signed:  </w:t>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p>
          <w:p w14:paraId="63D46D93" w14:textId="20DAA5DA" w:rsidR="00AA2CCF" w:rsidRPr="00970CC3" w:rsidRDefault="00AA2CCF">
            <w:pPr>
              <w:rPr>
                <w:rFonts w:ascii="Times New Roman" w:hAnsi="Times New Roman" w:cs="Times New Roman"/>
                <w:color w:val="000000"/>
                <w:sz w:val="24"/>
                <w:szCs w:val="24"/>
              </w:rPr>
            </w:pPr>
          </w:p>
        </w:tc>
        <w:tc>
          <w:tcPr>
            <w:tcW w:w="4701" w:type="dxa"/>
          </w:tcPr>
          <w:p w14:paraId="5C508E88" w14:textId="7D3EFA84" w:rsidR="003120F5" w:rsidRPr="00970CC3" w:rsidRDefault="00000000">
            <w:pPr>
              <w:rPr>
                <w:rFonts w:ascii="Times New Roman" w:hAnsi="Times New Roman" w:cs="Times New Roman"/>
                <w:b/>
                <w:bCs/>
                <w:color w:val="000000"/>
                <w:sz w:val="24"/>
                <w:szCs w:val="24"/>
              </w:rPr>
            </w:pPr>
            <w:r w:rsidRPr="00970CC3">
              <w:rPr>
                <w:rFonts w:ascii="Times New Roman" w:hAnsi="Times New Roman" w:cs="Times New Roman"/>
                <w:b/>
                <w:bCs/>
                <w:color w:val="000000"/>
                <w:sz w:val="24"/>
                <w:szCs w:val="24"/>
              </w:rPr>
              <w:t xml:space="preserve">Vendor:  </w:t>
            </w:r>
            <w:r w:rsidR="00906529" w:rsidRPr="00A45CF8">
              <w:rPr>
                <w:rFonts w:ascii="Times New Roman" w:hAnsi="Times New Roman" w:cs="Times New Roman"/>
                <w:color w:val="FF0000"/>
                <w:sz w:val="24"/>
                <w:szCs w:val="24"/>
                <w:highlight w:val="yellow"/>
              </w:rPr>
              <w:t>[</w:t>
            </w:r>
            <w:r w:rsidR="00A45CF8">
              <w:rPr>
                <w:rFonts w:ascii="Times New Roman" w:hAnsi="Times New Roman" w:cs="Times New Roman"/>
                <w:color w:val="FF0000"/>
                <w:sz w:val="24"/>
                <w:szCs w:val="24"/>
                <w:highlight w:val="yellow"/>
              </w:rPr>
              <w:t>Insert legal name</w:t>
            </w:r>
            <w:r w:rsidR="00906529" w:rsidRPr="00A45CF8">
              <w:rPr>
                <w:rFonts w:ascii="Times New Roman" w:hAnsi="Times New Roman" w:cs="Times New Roman"/>
                <w:color w:val="FF0000"/>
                <w:sz w:val="24"/>
                <w:szCs w:val="24"/>
                <w:highlight w:val="yellow"/>
              </w:rPr>
              <w:t>]</w:t>
            </w:r>
          </w:p>
          <w:p w14:paraId="4F897B4F" w14:textId="77777777" w:rsidR="00AA2CCF" w:rsidRPr="00970CC3" w:rsidRDefault="00AA2CCF">
            <w:pPr>
              <w:rPr>
                <w:rFonts w:ascii="Times New Roman" w:hAnsi="Times New Roman" w:cs="Times New Roman"/>
                <w:color w:val="000000"/>
                <w:sz w:val="24"/>
                <w:szCs w:val="24"/>
              </w:rPr>
            </w:pPr>
          </w:p>
          <w:p w14:paraId="585E1BBF" w14:textId="77777777" w:rsidR="00AA2CCF" w:rsidRPr="00970CC3" w:rsidRDefault="00AA2CCF">
            <w:pPr>
              <w:rPr>
                <w:rFonts w:ascii="Times New Roman" w:hAnsi="Times New Roman" w:cs="Times New Roman"/>
                <w:color w:val="000000"/>
                <w:sz w:val="24"/>
                <w:szCs w:val="24"/>
              </w:rPr>
            </w:pPr>
          </w:p>
          <w:p w14:paraId="25138688" w14:textId="77777777" w:rsidR="00AA2CCF" w:rsidRPr="00970CC3" w:rsidRDefault="00AA2CCF">
            <w:pPr>
              <w:rPr>
                <w:rFonts w:ascii="Times New Roman" w:hAnsi="Times New Roman" w:cs="Times New Roman"/>
                <w:color w:val="000000"/>
                <w:sz w:val="24"/>
                <w:szCs w:val="24"/>
              </w:rPr>
            </w:pPr>
          </w:p>
          <w:p w14:paraId="664FFD0E" w14:textId="305E1321" w:rsidR="00AA2CCF" w:rsidRPr="00970CC3" w:rsidRDefault="00000000">
            <w:pPr>
              <w:rPr>
                <w:rFonts w:ascii="Times New Roman" w:hAnsi="Times New Roman" w:cs="Times New Roman"/>
                <w:color w:val="000000"/>
                <w:sz w:val="24"/>
                <w:szCs w:val="24"/>
                <w:u w:val="single"/>
              </w:rPr>
            </w:pPr>
            <w:r w:rsidRPr="00970CC3">
              <w:rPr>
                <w:rFonts w:ascii="Times New Roman" w:hAnsi="Times New Roman" w:cs="Times New Roman"/>
                <w:color w:val="000000"/>
                <w:sz w:val="24"/>
                <w:szCs w:val="24"/>
              </w:rPr>
              <w:t xml:space="preserve">Signature:  </w:t>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p>
          <w:p w14:paraId="4E8554BC" w14:textId="77777777" w:rsidR="00AA2CCF" w:rsidRPr="00970CC3" w:rsidRDefault="00AA2CCF">
            <w:pPr>
              <w:rPr>
                <w:rFonts w:ascii="Times New Roman" w:hAnsi="Times New Roman" w:cs="Times New Roman"/>
                <w:color w:val="000000"/>
                <w:sz w:val="24"/>
                <w:szCs w:val="24"/>
              </w:rPr>
            </w:pPr>
          </w:p>
          <w:p w14:paraId="2C4AE77D" w14:textId="417303D2" w:rsidR="00AA2CCF" w:rsidRPr="00970CC3" w:rsidRDefault="00000000">
            <w:pPr>
              <w:rPr>
                <w:rFonts w:ascii="Times New Roman" w:hAnsi="Times New Roman" w:cs="Times New Roman"/>
                <w:color w:val="000000"/>
                <w:sz w:val="24"/>
                <w:szCs w:val="24"/>
                <w:u w:val="single"/>
              </w:rPr>
            </w:pPr>
            <w:r w:rsidRPr="00970CC3">
              <w:rPr>
                <w:rFonts w:ascii="Times New Roman" w:hAnsi="Times New Roman" w:cs="Times New Roman"/>
                <w:color w:val="000000"/>
                <w:sz w:val="24"/>
                <w:szCs w:val="24"/>
              </w:rPr>
              <w:t xml:space="preserve">Printed Name:  </w:t>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p>
          <w:p w14:paraId="4AEF9219" w14:textId="63C49C8D" w:rsidR="00AA2CCF" w:rsidRPr="00970CC3" w:rsidRDefault="00AA2CCF">
            <w:pPr>
              <w:rPr>
                <w:rFonts w:ascii="Times New Roman" w:hAnsi="Times New Roman" w:cs="Times New Roman"/>
                <w:color w:val="000000"/>
                <w:sz w:val="24"/>
                <w:szCs w:val="24"/>
                <w:u w:val="single"/>
              </w:rPr>
            </w:pPr>
          </w:p>
          <w:p w14:paraId="08B6B467" w14:textId="46A097DE" w:rsidR="00AA2CCF" w:rsidRPr="00970CC3" w:rsidRDefault="00000000">
            <w:pPr>
              <w:rPr>
                <w:rFonts w:ascii="Times New Roman" w:hAnsi="Times New Roman" w:cs="Times New Roman"/>
                <w:color w:val="000000"/>
                <w:sz w:val="24"/>
                <w:szCs w:val="24"/>
                <w:u w:val="single"/>
              </w:rPr>
            </w:pPr>
            <w:r w:rsidRPr="00970CC3">
              <w:rPr>
                <w:rFonts w:ascii="Times New Roman" w:hAnsi="Times New Roman" w:cs="Times New Roman"/>
                <w:color w:val="000000"/>
                <w:sz w:val="24"/>
                <w:szCs w:val="24"/>
              </w:rPr>
              <w:t xml:space="preserve">Title:  </w:t>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p>
          <w:p w14:paraId="19EEF0CC" w14:textId="7E989115" w:rsidR="00AA2CCF" w:rsidRPr="00970CC3" w:rsidRDefault="00AA2CCF">
            <w:pPr>
              <w:rPr>
                <w:rFonts w:ascii="Times New Roman" w:hAnsi="Times New Roman" w:cs="Times New Roman"/>
                <w:color w:val="000000"/>
                <w:sz w:val="24"/>
                <w:szCs w:val="24"/>
                <w:u w:val="single"/>
              </w:rPr>
            </w:pPr>
          </w:p>
          <w:p w14:paraId="3E02BDB4" w14:textId="454BAF42" w:rsidR="00AA2CCF" w:rsidRPr="00970CC3" w:rsidRDefault="00000000">
            <w:pPr>
              <w:rPr>
                <w:rFonts w:ascii="Times New Roman" w:hAnsi="Times New Roman" w:cs="Times New Roman"/>
                <w:color w:val="000000"/>
                <w:sz w:val="24"/>
                <w:szCs w:val="24"/>
                <w:u w:val="single"/>
              </w:rPr>
            </w:pPr>
            <w:r w:rsidRPr="00970CC3">
              <w:rPr>
                <w:rFonts w:ascii="Times New Roman" w:hAnsi="Times New Roman" w:cs="Times New Roman"/>
                <w:color w:val="000000"/>
                <w:sz w:val="24"/>
                <w:szCs w:val="24"/>
              </w:rPr>
              <w:t xml:space="preserve">Date Signed:  </w:t>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r w:rsidRPr="00970CC3">
              <w:rPr>
                <w:rFonts w:ascii="Times New Roman" w:hAnsi="Times New Roman" w:cs="Times New Roman"/>
                <w:color w:val="000000"/>
                <w:sz w:val="24"/>
                <w:szCs w:val="24"/>
                <w:u w:val="single"/>
              </w:rPr>
              <w:tab/>
            </w:r>
          </w:p>
          <w:p w14:paraId="677C9477" w14:textId="509F6221" w:rsidR="00AA2CCF" w:rsidRPr="00970CC3" w:rsidRDefault="00AA2CCF">
            <w:pPr>
              <w:rPr>
                <w:rFonts w:ascii="Times New Roman" w:hAnsi="Times New Roman" w:cs="Times New Roman"/>
                <w:color w:val="000000"/>
                <w:sz w:val="24"/>
                <w:szCs w:val="24"/>
              </w:rPr>
            </w:pPr>
          </w:p>
        </w:tc>
      </w:tr>
    </w:tbl>
    <w:p w14:paraId="50D50859" w14:textId="12BFF9DF" w:rsidR="003120F5" w:rsidRPr="00970CC3" w:rsidRDefault="00000000">
      <w:pPr>
        <w:rPr>
          <w:rFonts w:ascii="Times New Roman" w:hAnsi="Times New Roman" w:cs="Times New Roman"/>
          <w:b/>
          <w:color w:val="000000"/>
          <w:sz w:val="24"/>
          <w:szCs w:val="24"/>
          <w:u w:val="single"/>
        </w:rPr>
      </w:pPr>
      <w:r w:rsidRPr="00970CC3">
        <w:rPr>
          <w:rFonts w:ascii="Times New Roman" w:hAnsi="Times New Roman" w:cs="Times New Roman"/>
          <w:color w:val="000000"/>
          <w:sz w:val="24"/>
          <w:szCs w:val="24"/>
          <w:u w:val="single"/>
        </w:rPr>
        <w:br w:type="page"/>
      </w:r>
    </w:p>
    <w:p w14:paraId="00000038" w14:textId="4D7306B4" w:rsidR="00B808C8" w:rsidRPr="00970CC3" w:rsidRDefault="00000000">
      <w:pPr>
        <w:pStyle w:val="Heading3"/>
        <w:ind w:left="720"/>
        <w:jc w:val="center"/>
        <w:rPr>
          <w:rFonts w:ascii="Times New Roman" w:eastAsia="Arial" w:hAnsi="Times New Roman" w:cs="Times New Roman"/>
          <w:color w:val="000000"/>
          <w:sz w:val="24"/>
          <w:szCs w:val="24"/>
          <w:u w:val="single"/>
        </w:rPr>
      </w:pPr>
      <w:r w:rsidRPr="00970CC3">
        <w:rPr>
          <w:rFonts w:ascii="Times New Roman" w:eastAsia="Arial" w:hAnsi="Times New Roman" w:cs="Times New Roman"/>
          <w:color w:val="000000"/>
          <w:sz w:val="24"/>
          <w:szCs w:val="24"/>
          <w:u w:val="single"/>
        </w:rPr>
        <w:lastRenderedPageBreak/>
        <w:t>ANNEX A</w:t>
      </w:r>
    </w:p>
    <w:p w14:paraId="00000039" w14:textId="77777777" w:rsidR="00B808C8" w:rsidRPr="00970CC3" w:rsidRDefault="00000000">
      <w:pPr>
        <w:pStyle w:val="Heading3"/>
        <w:ind w:left="720"/>
        <w:jc w:val="center"/>
        <w:rPr>
          <w:rFonts w:ascii="Times New Roman" w:hAnsi="Times New Roman" w:cs="Times New Roman"/>
          <w:sz w:val="24"/>
          <w:szCs w:val="24"/>
        </w:rPr>
      </w:pPr>
      <w:r w:rsidRPr="00970CC3">
        <w:rPr>
          <w:rFonts w:ascii="Times New Roman" w:eastAsia="Arial" w:hAnsi="Times New Roman" w:cs="Times New Roman"/>
          <w:color w:val="000000"/>
          <w:sz w:val="24"/>
          <w:szCs w:val="24"/>
        </w:rPr>
        <w:t>DETAILS OF PROCESSING OF PERSONAL DATA</w:t>
      </w:r>
    </w:p>
    <w:p w14:paraId="0000003B" w14:textId="77777777" w:rsidR="00B808C8" w:rsidRPr="00970CC3" w:rsidRDefault="00000000">
      <w:pPr>
        <w:jc w:val="left"/>
        <w:rPr>
          <w:rFonts w:ascii="Times New Roman" w:hAnsi="Times New Roman" w:cs="Times New Roman"/>
          <w:sz w:val="24"/>
          <w:szCs w:val="24"/>
        </w:rPr>
      </w:pPr>
      <w:r w:rsidRPr="00970CC3">
        <w:rPr>
          <w:rFonts w:ascii="Times New Roman" w:hAnsi="Times New Roman" w:cs="Times New Roman"/>
          <w:color w:val="000000"/>
          <w:sz w:val="24"/>
          <w:szCs w:val="24"/>
        </w:rPr>
        <w:t>This Annex A includes certain details of the processing of Personal Data as required by the Standard Contractual Clauses and Article 28(3) GDPR.</w:t>
      </w:r>
      <w:r w:rsidRPr="00970CC3">
        <w:rPr>
          <w:rFonts w:ascii="Times New Roman" w:hAnsi="Times New Roman" w:cs="Times New Roman"/>
          <w:sz w:val="24"/>
          <w:szCs w:val="24"/>
        </w:rPr>
        <w:t xml:space="preserve"> The parties agree that this Annex forms a part of the Standard Contractual Clauses. </w:t>
      </w:r>
    </w:p>
    <w:p w14:paraId="0000003C" w14:textId="77777777" w:rsidR="00B808C8" w:rsidRPr="00970CC3" w:rsidRDefault="00B808C8">
      <w:pPr>
        <w:spacing w:before="0" w:line="240" w:lineRule="auto"/>
        <w:rPr>
          <w:rFonts w:ascii="Times New Roman" w:hAnsi="Times New Roman" w:cs="Times New Roman"/>
          <w:sz w:val="24"/>
          <w:szCs w:val="24"/>
        </w:rPr>
      </w:pPr>
    </w:p>
    <w:p w14:paraId="0000003D" w14:textId="77777777" w:rsidR="00B808C8" w:rsidRPr="00970CC3" w:rsidRDefault="00000000">
      <w:pPr>
        <w:spacing w:before="0" w:line="240" w:lineRule="auto"/>
        <w:rPr>
          <w:rFonts w:ascii="Times New Roman" w:hAnsi="Times New Roman" w:cs="Times New Roman"/>
          <w:sz w:val="24"/>
          <w:szCs w:val="24"/>
        </w:rPr>
      </w:pPr>
      <w:r w:rsidRPr="00970CC3">
        <w:rPr>
          <w:rFonts w:ascii="Times New Roman" w:hAnsi="Times New Roman" w:cs="Times New Roman"/>
          <w:sz w:val="24"/>
          <w:szCs w:val="24"/>
        </w:rPr>
        <w:t>A.</w:t>
      </w:r>
      <w:r w:rsidRPr="00970CC3">
        <w:rPr>
          <w:rFonts w:ascii="Times New Roman" w:hAnsi="Times New Roman" w:cs="Times New Roman"/>
          <w:sz w:val="24"/>
          <w:szCs w:val="24"/>
        </w:rPr>
        <w:tab/>
        <w:t xml:space="preserve">List of Parties </w:t>
      </w:r>
    </w:p>
    <w:p w14:paraId="0000003E" w14:textId="77777777" w:rsidR="00B808C8" w:rsidRPr="00970CC3" w:rsidRDefault="00B808C8">
      <w:pPr>
        <w:spacing w:before="0" w:line="240" w:lineRule="auto"/>
        <w:rPr>
          <w:rFonts w:ascii="Times New Roman" w:hAnsi="Times New Roman" w:cs="Times New Roman"/>
          <w:sz w:val="24"/>
          <w:szCs w:val="24"/>
        </w:rPr>
      </w:pPr>
    </w:p>
    <w:p w14:paraId="0000003F" w14:textId="01924F6A" w:rsidR="00B808C8" w:rsidRPr="00970CC3" w:rsidRDefault="00000000">
      <w:pPr>
        <w:spacing w:before="0" w:line="240" w:lineRule="auto"/>
        <w:rPr>
          <w:rFonts w:ascii="Times New Roman" w:hAnsi="Times New Roman" w:cs="Times New Roman"/>
          <w:sz w:val="24"/>
          <w:szCs w:val="24"/>
        </w:rPr>
      </w:pPr>
      <w:r w:rsidRPr="00970CC3">
        <w:rPr>
          <w:rFonts w:ascii="Times New Roman" w:hAnsi="Times New Roman" w:cs="Times New Roman"/>
          <w:sz w:val="24"/>
          <w:szCs w:val="24"/>
        </w:rPr>
        <w:t>Data exporter(s):  Customer</w:t>
      </w:r>
    </w:p>
    <w:p w14:paraId="00000040" w14:textId="246CEB35" w:rsidR="00B808C8" w:rsidRPr="00970CC3" w:rsidRDefault="00000000">
      <w:pPr>
        <w:spacing w:before="0" w:line="240" w:lineRule="auto"/>
        <w:rPr>
          <w:rFonts w:ascii="Times New Roman" w:hAnsi="Times New Roman" w:cs="Times New Roman"/>
          <w:sz w:val="24"/>
          <w:szCs w:val="24"/>
        </w:rPr>
      </w:pPr>
      <w:r w:rsidRPr="00970CC3">
        <w:rPr>
          <w:rFonts w:ascii="Times New Roman" w:hAnsi="Times New Roman" w:cs="Times New Roman"/>
          <w:sz w:val="24"/>
          <w:szCs w:val="24"/>
        </w:rPr>
        <w:t>Role:  Controller or Processor (if processing contracts on behalf of a</w:t>
      </w:r>
      <w:r w:rsidR="00CE46E8">
        <w:rPr>
          <w:rFonts w:ascii="Times New Roman" w:hAnsi="Times New Roman" w:cs="Times New Roman"/>
          <w:sz w:val="24"/>
          <w:szCs w:val="24"/>
        </w:rPr>
        <w:t>n affiliate of</w:t>
      </w:r>
      <w:r w:rsidRPr="00970CC3">
        <w:rPr>
          <w:rFonts w:ascii="Times New Roman" w:hAnsi="Times New Roman" w:cs="Times New Roman"/>
          <w:sz w:val="24"/>
          <w:szCs w:val="24"/>
        </w:rPr>
        <w:t xml:space="preserve"> Customer) </w:t>
      </w:r>
    </w:p>
    <w:p w14:paraId="00000041" w14:textId="77777777" w:rsidR="00B808C8" w:rsidRPr="00970CC3" w:rsidRDefault="00000000">
      <w:pPr>
        <w:spacing w:before="0" w:line="240" w:lineRule="auto"/>
        <w:rPr>
          <w:rFonts w:ascii="Times New Roman" w:hAnsi="Times New Roman" w:cs="Times New Roman"/>
          <w:sz w:val="24"/>
          <w:szCs w:val="24"/>
        </w:rPr>
      </w:pPr>
      <w:r w:rsidRPr="00970CC3">
        <w:rPr>
          <w:rFonts w:ascii="Times New Roman" w:hAnsi="Times New Roman" w:cs="Times New Roman"/>
          <w:sz w:val="24"/>
          <w:szCs w:val="24"/>
        </w:rPr>
        <w:t xml:space="preserve">Contact Information:  As outlined in the Agreement </w:t>
      </w:r>
    </w:p>
    <w:p w14:paraId="00000042" w14:textId="77777777" w:rsidR="00B808C8" w:rsidRPr="00970CC3" w:rsidRDefault="00B808C8">
      <w:pPr>
        <w:spacing w:before="0" w:line="240" w:lineRule="auto"/>
        <w:rPr>
          <w:rFonts w:ascii="Times New Roman" w:hAnsi="Times New Roman" w:cs="Times New Roman"/>
          <w:sz w:val="24"/>
          <w:szCs w:val="24"/>
        </w:rPr>
      </w:pPr>
    </w:p>
    <w:p w14:paraId="00000043" w14:textId="4A8C838B" w:rsidR="00B808C8" w:rsidRPr="00970CC3" w:rsidRDefault="00000000">
      <w:pPr>
        <w:spacing w:before="0" w:line="240" w:lineRule="auto"/>
        <w:rPr>
          <w:rFonts w:ascii="Times New Roman" w:hAnsi="Times New Roman" w:cs="Times New Roman"/>
          <w:sz w:val="24"/>
          <w:szCs w:val="24"/>
        </w:rPr>
      </w:pPr>
      <w:r w:rsidRPr="00970CC3">
        <w:rPr>
          <w:rFonts w:ascii="Times New Roman" w:hAnsi="Times New Roman" w:cs="Times New Roman"/>
          <w:sz w:val="24"/>
          <w:szCs w:val="24"/>
        </w:rPr>
        <w:t xml:space="preserve">Data importer(s):  </w:t>
      </w:r>
      <w:r w:rsidR="00F91CF5">
        <w:rPr>
          <w:rFonts w:ascii="Times New Roman" w:hAnsi="Times New Roman" w:cs="Times New Roman"/>
          <w:sz w:val="24"/>
          <w:szCs w:val="24"/>
        </w:rPr>
        <w:t>Vendor</w:t>
      </w:r>
    </w:p>
    <w:p w14:paraId="00000044" w14:textId="4B38161D" w:rsidR="00B808C8" w:rsidRPr="00970CC3" w:rsidRDefault="00000000">
      <w:pPr>
        <w:spacing w:before="0" w:line="240" w:lineRule="auto"/>
        <w:rPr>
          <w:rFonts w:ascii="Times New Roman" w:hAnsi="Times New Roman" w:cs="Times New Roman"/>
          <w:sz w:val="24"/>
          <w:szCs w:val="24"/>
        </w:rPr>
      </w:pPr>
      <w:r w:rsidRPr="00970CC3">
        <w:rPr>
          <w:rFonts w:ascii="Times New Roman" w:hAnsi="Times New Roman" w:cs="Times New Roman"/>
          <w:sz w:val="24"/>
          <w:szCs w:val="24"/>
        </w:rPr>
        <w:t xml:space="preserve">Role: Processor </w:t>
      </w:r>
      <w:r w:rsidR="002C613D" w:rsidRPr="00970CC3">
        <w:rPr>
          <w:rFonts w:ascii="Times New Roman" w:hAnsi="Times New Roman" w:cs="Times New Roman"/>
          <w:sz w:val="24"/>
          <w:szCs w:val="24"/>
        </w:rPr>
        <w:t>for purposes of Section 2.3.1 and Controller for</w:t>
      </w:r>
      <w:r w:rsidR="0028588E" w:rsidRPr="00970CC3">
        <w:rPr>
          <w:rFonts w:ascii="Times New Roman" w:hAnsi="Times New Roman" w:cs="Times New Roman"/>
          <w:sz w:val="24"/>
          <w:szCs w:val="24"/>
        </w:rPr>
        <w:t xml:space="preserve"> purpose of Section 2.3.2</w:t>
      </w:r>
    </w:p>
    <w:p w14:paraId="00000045" w14:textId="77777777" w:rsidR="00B808C8" w:rsidRPr="00970CC3" w:rsidRDefault="00000000">
      <w:pPr>
        <w:spacing w:before="0" w:line="240" w:lineRule="auto"/>
        <w:rPr>
          <w:rFonts w:ascii="Times New Roman" w:hAnsi="Times New Roman" w:cs="Times New Roman"/>
          <w:sz w:val="24"/>
          <w:szCs w:val="24"/>
        </w:rPr>
      </w:pPr>
      <w:r w:rsidRPr="00970CC3">
        <w:rPr>
          <w:rFonts w:ascii="Times New Roman" w:hAnsi="Times New Roman" w:cs="Times New Roman"/>
          <w:sz w:val="24"/>
          <w:szCs w:val="24"/>
        </w:rPr>
        <w:t>Contact Information: As outlined in the Agreement</w:t>
      </w:r>
    </w:p>
    <w:p w14:paraId="00000046" w14:textId="7433A1C7" w:rsidR="00B808C8" w:rsidRPr="00970CC3" w:rsidRDefault="00B808C8">
      <w:pPr>
        <w:spacing w:before="0" w:line="240" w:lineRule="auto"/>
        <w:rPr>
          <w:rFonts w:ascii="Times New Roman" w:hAnsi="Times New Roman" w:cs="Times New Roman"/>
          <w:sz w:val="24"/>
          <w:szCs w:val="24"/>
        </w:rPr>
      </w:pPr>
    </w:p>
    <w:p w14:paraId="00000047" w14:textId="77777777" w:rsidR="00B808C8" w:rsidRPr="00970CC3" w:rsidRDefault="00000000">
      <w:pPr>
        <w:spacing w:before="0" w:line="240" w:lineRule="auto"/>
        <w:rPr>
          <w:rFonts w:ascii="Times New Roman" w:hAnsi="Times New Roman" w:cs="Times New Roman"/>
          <w:sz w:val="24"/>
          <w:szCs w:val="24"/>
        </w:rPr>
      </w:pPr>
      <w:r w:rsidRPr="00970CC3">
        <w:rPr>
          <w:rFonts w:ascii="Times New Roman" w:hAnsi="Times New Roman" w:cs="Times New Roman"/>
          <w:sz w:val="24"/>
          <w:szCs w:val="24"/>
        </w:rPr>
        <w:t>B.</w:t>
      </w:r>
      <w:r w:rsidRPr="00970CC3">
        <w:rPr>
          <w:rFonts w:ascii="Times New Roman" w:hAnsi="Times New Roman" w:cs="Times New Roman"/>
          <w:sz w:val="24"/>
          <w:szCs w:val="24"/>
        </w:rPr>
        <w:tab/>
        <w:t>Description of Transfer</w:t>
      </w:r>
    </w:p>
    <w:p w14:paraId="00000048" w14:textId="77777777" w:rsidR="00B808C8" w:rsidRPr="00970CC3" w:rsidRDefault="00B808C8">
      <w:pPr>
        <w:spacing w:before="0" w:line="240" w:lineRule="auto"/>
        <w:rPr>
          <w:rFonts w:ascii="Times New Roman" w:hAnsi="Times New Roman" w:cs="Times New Roman"/>
          <w:sz w:val="24"/>
          <w:szCs w:val="24"/>
        </w:rPr>
      </w:pPr>
    </w:p>
    <w:p w14:paraId="00000049" w14:textId="77777777" w:rsidR="00B808C8" w:rsidRPr="00970CC3" w:rsidRDefault="00000000">
      <w:pPr>
        <w:pStyle w:val="Heading3"/>
        <w:spacing w:before="0" w:line="240" w:lineRule="auto"/>
        <w:ind w:left="720"/>
        <w:rPr>
          <w:rFonts w:ascii="Times New Roman" w:eastAsia="Arial" w:hAnsi="Times New Roman" w:cs="Times New Roman"/>
          <w:b w:val="0"/>
          <w:i/>
          <w:color w:val="000000"/>
          <w:sz w:val="24"/>
          <w:szCs w:val="24"/>
        </w:rPr>
      </w:pPr>
      <w:r w:rsidRPr="00970CC3">
        <w:rPr>
          <w:rFonts w:ascii="Times New Roman" w:eastAsia="Arial" w:hAnsi="Times New Roman" w:cs="Times New Roman"/>
          <w:i/>
          <w:color w:val="000000"/>
          <w:sz w:val="24"/>
          <w:szCs w:val="24"/>
        </w:rPr>
        <w:t xml:space="preserve">Subject matter and duration of the processing of Data: </w:t>
      </w:r>
    </w:p>
    <w:p w14:paraId="0000004A" w14:textId="6B540D5F" w:rsidR="00B808C8" w:rsidRPr="00970CC3" w:rsidRDefault="00000000">
      <w:pPr>
        <w:pStyle w:val="Heading3"/>
        <w:spacing w:before="0" w:line="240" w:lineRule="auto"/>
        <w:ind w:left="720"/>
        <w:rPr>
          <w:rFonts w:ascii="Times New Roman" w:eastAsia="Arial" w:hAnsi="Times New Roman" w:cs="Times New Roman"/>
          <w:b w:val="0"/>
          <w:color w:val="000000"/>
          <w:sz w:val="24"/>
          <w:szCs w:val="24"/>
        </w:rPr>
      </w:pPr>
      <w:r w:rsidRPr="00970CC3">
        <w:rPr>
          <w:rFonts w:ascii="Times New Roman" w:eastAsia="Arial" w:hAnsi="Times New Roman" w:cs="Times New Roman"/>
          <w:b w:val="0"/>
          <w:color w:val="000000"/>
          <w:sz w:val="24"/>
          <w:szCs w:val="24"/>
        </w:rPr>
        <w:t xml:space="preserve">The subject matter and duration of the processing of Customer’s Data are set out in the </w:t>
      </w:r>
      <w:r w:rsidRPr="00970CC3">
        <w:rPr>
          <w:rFonts w:ascii="Times New Roman" w:eastAsia="Arial" w:hAnsi="Times New Roman" w:cs="Times New Roman"/>
          <w:b w:val="0"/>
          <w:sz w:val="24"/>
          <w:szCs w:val="24"/>
        </w:rPr>
        <w:t>Agreement</w:t>
      </w:r>
      <w:r w:rsidR="00CE46E8">
        <w:rPr>
          <w:rFonts w:ascii="Times New Roman" w:eastAsia="Arial" w:hAnsi="Times New Roman" w:cs="Times New Roman"/>
          <w:b w:val="0"/>
          <w:sz w:val="24"/>
          <w:szCs w:val="24"/>
        </w:rPr>
        <w:t xml:space="preserve"> </w:t>
      </w:r>
      <w:r w:rsidRPr="00970CC3">
        <w:rPr>
          <w:rFonts w:ascii="Times New Roman" w:eastAsia="Arial" w:hAnsi="Times New Roman" w:cs="Times New Roman"/>
          <w:b w:val="0"/>
          <w:color w:val="000000"/>
          <w:sz w:val="24"/>
          <w:szCs w:val="24"/>
        </w:rPr>
        <w:t>and this DPA.</w:t>
      </w:r>
    </w:p>
    <w:p w14:paraId="0000004B" w14:textId="77777777" w:rsidR="00B808C8" w:rsidRPr="00970CC3" w:rsidRDefault="00B808C8">
      <w:pPr>
        <w:spacing w:before="0" w:line="240" w:lineRule="auto"/>
        <w:rPr>
          <w:rFonts w:ascii="Times New Roman" w:hAnsi="Times New Roman" w:cs="Times New Roman"/>
          <w:sz w:val="24"/>
          <w:szCs w:val="24"/>
        </w:rPr>
      </w:pPr>
    </w:p>
    <w:p w14:paraId="0000004C" w14:textId="77777777" w:rsidR="00B808C8" w:rsidRPr="00970CC3" w:rsidRDefault="00000000">
      <w:pPr>
        <w:pStyle w:val="Heading3"/>
        <w:spacing w:before="0" w:line="240" w:lineRule="auto"/>
        <w:ind w:left="720"/>
        <w:rPr>
          <w:rFonts w:ascii="Times New Roman" w:eastAsia="Arial" w:hAnsi="Times New Roman" w:cs="Times New Roman"/>
          <w:b w:val="0"/>
          <w:i/>
          <w:color w:val="000000"/>
          <w:sz w:val="24"/>
          <w:szCs w:val="24"/>
        </w:rPr>
      </w:pPr>
      <w:r w:rsidRPr="00970CC3">
        <w:rPr>
          <w:rFonts w:ascii="Times New Roman" w:eastAsia="Arial" w:hAnsi="Times New Roman" w:cs="Times New Roman"/>
          <w:i/>
          <w:color w:val="000000"/>
          <w:sz w:val="24"/>
          <w:szCs w:val="24"/>
        </w:rPr>
        <w:t>The nature and purpose of the processing of Data:</w:t>
      </w:r>
    </w:p>
    <w:p w14:paraId="0000004D" w14:textId="33680FB6" w:rsidR="00B808C8" w:rsidRPr="00970CC3" w:rsidRDefault="00000000">
      <w:pPr>
        <w:pStyle w:val="Heading3"/>
        <w:spacing w:before="0" w:line="240" w:lineRule="auto"/>
        <w:ind w:left="720"/>
        <w:rPr>
          <w:rFonts w:ascii="Times New Roman" w:eastAsia="Arial" w:hAnsi="Times New Roman" w:cs="Times New Roman"/>
          <w:b w:val="0"/>
          <w:color w:val="000000"/>
          <w:sz w:val="24"/>
          <w:szCs w:val="24"/>
        </w:rPr>
      </w:pPr>
      <w:bookmarkStart w:id="19" w:name="_heading=h.30j0zll" w:colFirst="0" w:colLast="0"/>
      <w:bookmarkEnd w:id="19"/>
      <w:r w:rsidRPr="00970CC3">
        <w:rPr>
          <w:rFonts w:ascii="Times New Roman" w:eastAsia="Arial" w:hAnsi="Times New Roman" w:cs="Times New Roman"/>
          <w:b w:val="0"/>
          <w:color w:val="000000"/>
          <w:sz w:val="24"/>
          <w:szCs w:val="24"/>
        </w:rPr>
        <w:t xml:space="preserve">The nature and purpose of the processing of Customer’s Data are set out in the </w:t>
      </w:r>
      <w:r w:rsidRPr="00970CC3">
        <w:rPr>
          <w:rFonts w:ascii="Times New Roman" w:eastAsia="Arial" w:hAnsi="Times New Roman" w:cs="Times New Roman"/>
          <w:b w:val="0"/>
          <w:sz w:val="24"/>
          <w:szCs w:val="24"/>
        </w:rPr>
        <w:t>Agreement</w:t>
      </w:r>
      <w:r w:rsidR="00CE46E8">
        <w:rPr>
          <w:rFonts w:ascii="Times New Roman" w:eastAsia="Arial" w:hAnsi="Times New Roman" w:cs="Times New Roman"/>
          <w:b w:val="0"/>
          <w:sz w:val="24"/>
          <w:szCs w:val="24"/>
        </w:rPr>
        <w:t xml:space="preserve"> </w:t>
      </w:r>
      <w:r w:rsidRPr="00970CC3">
        <w:rPr>
          <w:rFonts w:ascii="Times New Roman" w:eastAsia="Arial" w:hAnsi="Times New Roman" w:cs="Times New Roman"/>
          <w:b w:val="0"/>
          <w:color w:val="000000"/>
          <w:sz w:val="24"/>
          <w:szCs w:val="24"/>
        </w:rPr>
        <w:t>and this DPA.</w:t>
      </w:r>
    </w:p>
    <w:p w14:paraId="0000004E" w14:textId="77777777" w:rsidR="00B808C8" w:rsidRPr="00970CC3" w:rsidRDefault="00B808C8">
      <w:pPr>
        <w:spacing w:before="0" w:line="240" w:lineRule="auto"/>
        <w:rPr>
          <w:rFonts w:ascii="Times New Roman" w:hAnsi="Times New Roman" w:cs="Times New Roman"/>
          <w:sz w:val="24"/>
          <w:szCs w:val="24"/>
        </w:rPr>
      </w:pPr>
    </w:p>
    <w:p w14:paraId="0000004F" w14:textId="7E4DC2AE" w:rsidR="00B808C8" w:rsidRPr="00970CC3" w:rsidRDefault="00000000">
      <w:pPr>
        <w:pStyle w:val="Heading3"/>
        <w:spacing w:before="0" w:line="240" w:lineRule="auto"/>
        <w:ind w:left="720"/>
        <w:rPr>
          <w:rFonts w:ascii="Times New Roman" w:eastAsia="Arial" w:hAnsi="Times New Roman" w:cs="Times New Roman"/>
          <w:i/>
          <w:color w:val="000000"/>
          <w:sz w:val="24"/>
          <w:szCs w:val="24"/>
        </w:rPr>
      </w:pPr>
      <w:r w:rsidRPr="00970CC3">
        <w:rPr>
          <w:rFonts w:ascii="Times New Roman" w:eastAsia="Arial" w:hAnsi="Times New Roman" w:cs="Times New Roman"/>
          <w:i/>
          <w:color w:val="000000"/>
          <w:sz w:val="24"/>
          <w:szCs w:val="24"/>
        </w:rPr>
        <w:t>The types of Data to be processed:</w:t>
      </w:r>
    </w:p>
    <w:p w14:paraId="00000050" w14:textId="77777777" w:rsidR="00B808C8" w:rsidRPr="00970CC3" w:rsidRDefault="00B808C8">
      <w:pPr>
        <w:spacing w:before="0" w:line="240" w:lineRule="auto"/>
        <w:rPr>
          <w:rFonts w:ascii="Times New Roman" w:hAnsi="Times New Roman" w:cs="Times New Roman"/>
          <w:sz w:val="24"/>
          <w:szCs w:val="24"/>
        </w:rPr>
      </w:pPr>
    </w:p>
    <w:p w14:paraId="00000057" w14:textId="5F0C23E4" w:rsidR="00B808C8" w:rsidRPr="00970CC3" w:rsidRDefault="00000000" w:rsidP="00A725B9">
      <w:pPr>
        <w:pBdr>
          <w:top w:val="nil"/>
          <w:left w:val="nil"/>
          <w:bottom w:val="nil"/>
          <w:right w:val="nil"/>
          <w:between w:val="nil"/>
        </w:pBdr>
        <w:spacing w:before="0" w:line="240" w:lineRule="auto"/>
        <w:ind w:left="720"/>
        <w:rPr>
          <w:rFonts w:ascii="Times New Roman" w:hAnsi="Times New Roman" w:cs="Times New Roman"/>
          <w:sz w:val="24"/>
          <w:szCs w:val="24"/>
        </w:rPr>
      </w:pPr>
      <w:r w:rsidRPr="004C7B6D">
        <w:rPr>
          <w:rFonts w:ascii="Times New Roman" w:hAnsi="Times New Roman" w:cs="Times New Roman"/>
          <w:color w:val="FF0000"/>
          <w:sz w:val="24"/>
          <w:szCs w:val="24"/>
          <w:highlight w:val="yellow"/>
        </w:rPr>
        <w:t>[Insert data processed based on the</w:t>
      </w:r>
      <w:r w:rsidR="004C7B6D" w:rsidRPr="004C7B6D">
        <w:rPr>
          <w:rFonts w:ascii="Times New Roman" w:hAnsi="Times New Roman" w:cs="Times New Roman"/>
          <w:color w:val="FF0000"/>
          <w:sz w:val="24"/>
          <w:szCs w:val="24"/>
          <w:highlight w:val="yellow"/>
        </w:rPr>
        <w:t xml:space="preserve"> data handled and</w:t>
      </w:r>
      <w:r w:rsidRPr="004C7B6D">
        <w:rPr>
          <w:rFonts w:ascii="Times New Roman" w:hAnsi="Times New Roman" w:cs="Times New Roman"/>
          <w:color w:val="FF0000"/>
          <w:sz w:val="24"/>
          <w:szCs w:val="24"/>
          <w:highlight w:val="yellow"/>
        </w:rPr>
        <w:t xml:space="preserve"> type of service provided by Vendor]</w:t>
      </w:r>
      <w:r w:rsidRPr="00A725B9">
        <w:rPr>
          <w:rFonts w:ascii="Times New Roman" w:hAnsi="Times New Roman" w:cs="Times New Roman"/>
          <w:color w:val="FF0000"/>
          <w:sz w:val="24"/>
          <w:szCs w:val="24"/>
        </w:rPr>
        <w:t xml:space="preserve"> </w:t>
      </w:r>
    </w:p>
    <w:p w14:paraId="00000058" w14:textId="77777777" w:rsidR="00B808C8" w:rsidRPr="00970CC3" w:rsidRDefault="00B808C8">
      <w:pPr>
        <w:pBdr>
          <w:top w:val="nil"/>
          <w:left w:val="nil"/>
          <w:bottom w:val="nil"/>
          <w:right w:val="nil"/>
          <w:between w:val="nil"/>
        </w:pBdr>
        <w:spacing w:before="0" w:line="240" w:lineRule="auto"/>
        <w:ind w:left="720"/>
        <w:rPr>
          <w:rFonts w:ascii="Times New Roman" w:hAnsi="Times New Roman" w:cs="Times New Roman"/>
          <w:sz w:val="24"/>
          <w:szCs w:val="24"/>
        </w:rPr>
      </w:pPr>
    </w:p>
    <w:p w14:paraId="00000059" w14:textId="77777777" w:rsidR="00B808C8" w:rsidRPr="00970CC3" w:rsidRDefault="00000000">
      <w:pPr>
        <w:pStyle w:val="Heading3"/>
        <w:spacing w:before="0" w:line="240" w:lineRule="auto"/>
        <w:ind w:left="720"/>
        <w:rPr>
          <w:rFonts w:ascii="Times New Roman" w:eastAsia="Arial" w:hAnsi="Times New Roman" w:cs="Times New Roman"/>
          <w:i/>
          <w:color w:val="000000"/>
          <w:sz w:val="24"/>
          <w:szCs w:val="24"/>
        </w:rPr>
      </w:pPr>
      <w:r w:rsidRPr="00970CC3">
        <w:rPr>
          <w:rFonts w:ascii="Times New Roman" w:eastAsia="Arial" w:hAnsi="Times New Roman" w:cs="Times New Roman"/>
          <w:i/>
          <w:color w:val="000000"/>
          <w:sz w:val="24"/>
          <w:szCs w:val="24"/>
        </w:rPr>
        <w:t>The categories of Data Subject to whom the Data relates:</w:t>
      </w:r>
    </w:p>
    <w:p w14:paraId="0000005A" w14:textId="77777777" w:rsidR="00B808C8" w:rsidRPr="00970CC3" w:rsidRDefault="00B808C8">
      <w:pPr>
        <w:pStyle w:val="Heading3"/>
        <w:spacing w:before="0" w:line="240" w:lineRule="auto"/>
        <w:rPr>
          <w:rFonts w:ascii="Times New Roman" w:eastAsia="Arial" w:hAnsi="Times New Roman" w:cs="Times New Roman"/>
          <w:b w:val="0"/>
          <w:sz w:val="24"/>
          <w:szCs w:val="24"/>
        </w:rPr>
      </w:pPr>
    </w:p>
    <w:p w14:paraId="0AC0C03D" w14:textId="4AD10EA3" w:rsidR="00A725B9" w:rsidRPr="00A725B9" w:rsidRDefault="00000000" w:rsidP="00A725B9">
      <w:pPr>
        <w:pStyle w:val="Heading3"/>
        <w:spacing w:before="0" w:line="240" w:lineRule="auto"/>
        <w:ind w:left="720"/>
        <w:rPr>
          <w:rFonts w:ascii="Times New Roman" w:eastAsia="Arial" w:hAnsi="Times New Roman" w:cs="Times New Roman"/>
          <w:b w:val="0"/>
          <w:bCs/>
          <w:iCs/>
          <w:color w:val="FF0000"/>
          <w:sz w:val="24"/>
          <w:szCs w:val="24"/>
        </w:rPr>
      </w:pPr>
      <w:bookmarkStart w:id="20" w:name="_heading=h.1fob9te" w:colFirst="0" w:colLast="0"/>
      <w:bookmarkEnd w:id="20"/>
      <w:r w:rsidRPr="004C7B6D">
        <w:rPr>
          <w:rFonts w:ascii="Times New Roman" w:hAnsi="Times New Roman" w:cs="Times New Roman"/>
          <w:b w:val="0"/>
          <w:bCs/>
          <w:color w:val="FF0000"/>
          <w:sz w:val="24"/>
          <w:szCs w:val="24"/>
          <w:highlight w:val="yellow"/>
        </w:rPr>
        <w:t>[Insert data processed based on the</w:t>
      </w:r>
      <w:r w:rsidR="004C7B6D" w:rsidRPr="004C7B6D">
        <w:rPr>
          <w:rFonts w:ascii="Times New Roman" w:hAnsi="Times New Roman" w:cs="Times New Roman"/>
          <w:b w:val="0"/>
          <w:bCs/>
          <w:color w:val="FF0000"/>
          <w:sz w:val="24"/>
          <w:szCs w:val="24"/>
          <w:highlight w:val="yellow"/>
        </w:rPr>
        <w:t xml:space="preserve"> data handled and</w:t>
      </w:r>
      <w:r w:rsidRPr="004C7B6D">
        <w:rPr>
          <w:rFonts w:ascii="Times New Roman" w:hAnsi="Times New Roman" w:cs="Times New Roman"/>
          <w:b w:val="0"/>
          <w:bCs/>
          <w:color w:val="FF0000"/>
          <w:sz w:val="24"/>
          <w:szCs w:val="24"/>
          <w:highlight w:val="yellow"/>
        </w:rPr>
        <w:t xml:space="preserve"> type of service provided by Vendor]</w:t>
      </w:r>
      <w:r>
        <w:rPr>
          <w:rFonts w:ascii="Times New Roman" w:hAnsi="Times New Roman" w:cs="Times New Roman"/>
          <w:b w:val="0"/>
          <w:bCs/>
          <w:color w:val="FF0000"/>
          <w:sz w:val="24"/>
          <w:szCs w:val="24"/>
        </w:rPr>
        <w:br/>
      </w:r>
    </w:p>
    <w:p w14:paraId="0000005F" w14:textId="77777777" w:rsidR="00B808C8" w:rsidRPr="00970CC3" w:rsidRDefault="00000000">
      <w:pPr>
        <w:pStyle w:val="Heading3"/>
        <w:spacing w:before="0" w:line="240" w:lineRule="auto"/>
        <w:ind w:left="720"/>
        <w:rPr>
          <w:rFonts w:ascii="Times New Roman" w:eastAsia="Arial" w:hAnsi="Times New Roman" w:cs="Times New Roman"/>
          <w:b w:val="0"/>
          <w:i/>
          <w:color w:val="000000"/>
          <w:sz w:val="24"/>
          <w:szCs w:val="24"/>
        </w:rPr>
      </w:pPr>
      <w:r w:rsidRPr="00970CC3">
        <w:rPr>
          <w:rFonts w:ascii="Times New Roman" w:eastAsia="Arial" w:hAnsi="Times New Roman" w:cs="Times New Roman"/>
          <w:i/>
          <w:color w:val="000000"/>
          <w:sz w:val="24"/>
          <w:szCs w:val="24"/>
        </w:rPr>
        <w:t>The obligations and rights of Customer:</w:t>
      </w:r>
    </w:p>
    <w:p w14:paraId="00000060" w14:textId="77777777" w:rsidR="00B808C8" w:rsidRPr="00970CC3" w:rsidRDefault="00B808C8">
      <w:pPr>
        <w:pStyle w:val="Heading3"/>
        <w:spacing w:before="0" w:line="240" w:lineRule="auto"/>
        <w:rPr>
          <w:rFonts w:ascii="Times New Roman" w:eastAsia="Arial" w:hAnsi="Times New Roman" w:cs="Times New Roman"/>
          <w:b w:val="0"/>
          <w:sz w:val="24"/>
          <w:szCs w:val="24"/>
        </w:rPr>
      </w:pPr>
    </w:p>
    <w:p w14:paraId="00000061" w14:textId="5AF7C437" w:rsidR="00B808C8" w:rsidRPr="00970CC3" w:rsidRDefault="00000000">
      <w:pPr>
        <w:pStyle w:val="Heading3"/>
        <w:spacing w:before="0" w:line="240" w:lineRule="auto"/>
        <w:rPr>
          <w:rFonts w:ascii="Times New Roman" w:eastAsia="Arial" w:hAnsi="Times New Roman" w:cs="Times New Roman"/>
          <w:b w:val="0"/>
          <w:sz w:val="24"/>
          <w:szCs w:val="24"/>
        </w:rPr>
      </w:pPr>
      <w:r w:rsidRPr="00970CC3">
        <w:rPr>
          <w:rFonts w:ascii="Times New Roman" w:eastAsia="Arial" w:hAnsi="Times New Roman" w:cs="Times New Roman"/>
          <w:b w:val="0"/>
          <w:sz w:val="24"/>
          <w:szCs w:val="24"/>
        </w:rPr>
        <w:t>The obligations and rights of Customer are set out in</w:t>
      </w:r>
      <w:r w:rsidR="00CE46E8">
        <w:rPr>
          <w:rFonts w:ascii="Times New Roman" w:eastAsia="Arial" w:hAnsi="Times New Roman" w:cs="Times New Roman"/>
          <w:b w:val="0"/>
          <w:sz w:val="24"/>
          <w:szCs w:val="24"/>
        </w:rPr>
        <w:t xml:space="preserve"> the </w:t>
      </w:r>
      <w:r w:rsidRPr="00970CC3">
        <w:rPr>
          <w:rFonts w:ascii="Times New Roman" w:eastAsia="Arial" w:hAnsi="Times New Roman" w:cs="Times New Roman"/>
          <w:b w:val="0"/>
          <w:sz w:val="24"/>
          <w:szCs w:val="24"/>
        </w:rPr>
        <w:t>Agreement</w:t>
      </w:r>
      <w:r w:rsidR="00CE46E8">
        <w:rPr>
          <w:rFonts w:ascii="Times New Roman" w:eastAsia="Arial" w:hAnsi="Times New Roman" w:cs="Times New Roman"/>
          <w:b w:val="0"/>
          <w:sz w:val="24"/>
          <w:szCs w:val="24"/>
        </w:rPr>
        <w:t xml:space="preserve"> </w:t>
      </w:r>
      <w:r w:rsidRPr="00970CC3">
        <w:rPr>
          <w:rFonts w:ascii="Times New Roman" w:eastAsia="Arial" w:hAnsi="Times New Roman" w:cs="Times New Roman"/>
          <w:b w:val="0"/>
          <w:sz w:val="24"/>
          <w:szCs w:val="24"/>
        </w:rPr>
        <w:t>and this DPA.</w:t>
      </w:r>
    </w:p>
    <w:p w14:paraId="00000063" w14:textId="77777777" w:rsidR="00B808C8" w:rsidRPr="00970CC3" w:rsidRDefault="00000000">
      <w:pPr>
        <w:rPr>
          <w:rFonts w:ascii="Times New Roman" w:hAnsi="Times New Roman" w:cs="Times New Roman"/>
          <w:b/>
          <w:sz w:val="24"/>
          <w:szCs w:val="24"/>
        </w:rPr>
      </w:pPr>
      <w:r w:rsidRPr="00970CC3">
        <w:rPr>
          <w:rFonts w:ascii="Times New Roman" w:hAnsi="Times New Roman" w:cs="Times New Roman"/>
          <w:b/>
          <w:sz w:val="24"/>
          <w:szCs w:val="24"/>
        </w:rPr>
        <w:t>Data subjects</w:t>
      </w:r>
    </w:p>
    <w:p w14:paraId="00000064" w14:textId="7E4EE04A" w:rsidR="00B808C8" w:rsidRPr="00970CC3" w:rsidRDefault="00000000">
      <w:pPr>
        <w:rPr>
          <w:rFonts w:ascii="Times New Roman" w:hAnsi="Times New Roman" w:cs="Times New Roman"/>
          <w:sz w:val="24"/>
          <w:szCs w:val="24"/>
        </w:rPr>
      </w:pPr>
      <w:r w:rsidRPr="00970CC3">
        <w:rPr>
          <w:rFonts w:ascii="Times New Roman" w:hAnsi="Times New Roman" w:cs="Times New Roman"/>
          <w:sz w:val="24"/>
          <w:szCs w:val="24"/>
        </w:rPr>
        <w:t xml:space="preserve">The </w:t>
      </w:r>
      <w:r w:rsidR="004C7B6D">
        <w:rPr>
          <w:rFonts w:ascii="Times New Roman" w:hAnsi="Times New Roman" w:cs="Times New Roman"/>
          <w:sz w:val="24"/>
          <w:szCs w:val="24"/>
        </w:rPr>
        <w:t>P</w:t>
      </w:r>
      <w:r w:rsidRPr="00970CC3">
        <w:rPr>
          <w:rFonts w:ascii="Times New Roman" w:hAnsi="Times New Roman" w:cs="Times New Roman"/>
          <w:sz w:val="24"/>
          <w:szCs w:val="24"/>
        </w:rPr>
        <w:t xml:space="preserve">ersonal </w:t>
      </w:r>
      <w:r w:rsidR="004C7B6D">
        <w:rPr>
          <w:rFonts w:ascii="Times New Roman" w:hAnsi="Times New Roman" w:cs="Times New Roman"/>
          <w:sz w:val="24"/>
          <w:szCs w:val="24"/>
        </w:rPr>
        <w:t>D</w:t>
      </w:r>
      <w:r w:rsidRPr="00970CC3">
        <w:rPr>
          <w:rFonts w:ascii="Times New Roman" w:hAnsi="Times New Roman" w:cs="Times New Roman"/>
          <w:sz w:val="24"/>
          <w:szCs w:val="24"/>
        </w:rPr>
        <w:t xml:space="preserve">ata transferred concern the following categories of data subjects: </w:t>
      </w:r>
      <w:r w:rsidRPr="004C7B6D">
        <w:rPr>
          <w:rFonts w:ascii="Times New Roman" w:hAnsi="Times New Roman" w:cs="Times New Roman"/>
          <w:color w:val="FF0000"/>
          <w:sz w:val="24"/>
          <w:szCs w:val="24"/>
        </w:rPr>
        <w:t>[</w:t>
      </w:r>
      <w:r w:rsidRPr="004C7B6D">
        <w:rPr>
          <w:rFonts w:ascii="Times New Roman" w:hAnsi="Times New Roman" w:cs="Times New Roman"/>
          <w:color w:val="FF0000"/>
          <w:sz w:val="24"/>
          <w:szCs w:val="24"/>
          <w:highlight w:val="yellow"/>
        </w:rPr>
        <w:t>Insert data that may be exchanged</w:t>
      </w:r>
      <w:r w:rsidRPr="004C7B6D">
        <w:rPr>
          <w:rFonts w:ascii="Times New Roman" w:hAnsi="Times New Roman" w:cs="Times New Roman"/>
          <w:color w:val="FF0000"/>
          <w:sz w:val="24"/>
          <w:szCs w:val="24"/>
        </w:rPr>
        <w:t xml:space="preserve">] </w:t>
      </w:r>
      <w:r w:rsidRPr="00970CC3">
        <w:rPr>
          <w:rFonts w:ascii="Times New Roman" w:hAnsi="Times New Roman" w:cs="Times New Roman"/>
          <w:sz w:val="24"/>
          <w:szCs w:val="24"/>
        </w:rPr>
        <w:t>that may include</w:t>
      </w:r>
      <w:r w:rsidRPr="00970CC3">
        <w:rPr>
          <w:rFonts w:ascii="Times New Roman" w:hAnsi="Times New Roman" w:cs="Times New Roman"/>
          <w:b/>
          <w:sz w:val="24"/>
          <w:szCs w:val="24"/>
        </w:rPr>
        <w:t xml:space="preserve"> </w:t>
      </w:r>
      <w:r w:rsidRPr="00970CC3">
        <w:rPr>
          <w:rFonts w:ascii="Times New Roman" w:hAnsi="Times New Roman" w:cs="Times New Roman"/>
          <w:sz w:val="24"/>
          <w:szCs w:val="24"/>
        </w:rPr>
        <w:t>Personal Data, the extent of which is determined and controlled by Customer in its sole discretion, and which may include, but is not limited to, Personal Data relating to the following categories of data subjects:</w:t>
      </w:r>
    </w:p>
    <w:p w14:paraId="00000066" w14:textId="32FF8001" w:rsidR="00B808C8" w:rsidRPr="004C7B6D" w:rsidRDefault="00000000" w:rsidP="004C7B6D">
      <w:pPr>
        <w:rPr>
          <w:rFonts w:ascii="Times New Roman" w:hAnsi="Times New Roman" w:cs="Times New Roman"/>
          <w:strike/>
          <w:sz w:val="24"/>
          <w:szCs w:val="24"/>
        </w:rPr>
      </w:pPr>
      <w:r w:rsidRPr="004C7B6D">
        <w:rPr>
          <w:rFonts w:ascii="Times New Roman" w:hAnsi="Times New Roman" w:cs="Times New Roman"/>
          <w:color w:val="FF0000"/>
          <w:sz w:val="24"/>
          <w:szCs w:val="24"/>
          <w:highlight w:val="yellow"/>
        </w:rPr>
        <w:t>[Insert data processed based on the data handled and type of service provided by Vendor]</w:t>
      </w:r>
    </w:p>
    <w:p w14:paraId="00000067" w14:textId="77777777" w:rsidR="00B808C8" w:rsidRPr="00970CC3" w:rsidRDefault="00000000">
      <w:pPr>
        <w:rPr>
          <w:rFonts w:ascii="Times New Roman" w:hAnsi="Times New Roman" w:cs="Times New Roman"/>
          <w:b/>
          <w:sz w:val="24"/>
          <w:szCs w:val="24"/>
        </w:rPr>
      </w:pPr>
      <w:r w:rsidRPr="00970CC3">
        <w:rPr>
          <w:rFonts w:ascii="Times New Roman" w:hAnsi="Times New Roman" w:cs="Times New Roman"/>
          <w:b/>
          <w:sz w:val="24"/>
          <w:szCs w:val="24"/>
        </w:rPr>
        <w:t>Categories of data</w:t>
      </w:r>
    </w:p>
    <w:p w14:paraId="077EFC00" w14:textId="2D965116" w:rsidR="004C7B6D" w:rsidRPr="004C7B6D" w:rsidRDefault="00000000">
      <w:pPr>
        <w:rPr>
          <w:rFonts w:ascii="Times New Roman" w:hAnsi="Times New Roman" w:cs="Times New Roman"/>
          <w:sz w:val="24"/>
          <w:szCs w:val="24"/>
        </w:rPr>
      </w:pPr>
      <w:r w:rsidRPr="004C7B6D">
        <w:rPr>
          <w:rFonts w:ascii="Times New Roman" w:hAnsi="Times New Roman" w:cs="Times New Roman"/>
          <w:color w:val="FF0000"/>
          <w:sz w:val="24"/>
          <w:szCs w:val="24"/>
          <w:highlight w:val="yellow"/>
        </w:rPr>
        <w:lastRenderedPageBreak/>
        <w:t>[Insert data processed based on the data handled and type of service provided by Vendor]</w:t>
      </w:r>
    </w:p>
    <w:p w14:paraId="0000006F" w14:textId="0E3AF969" w:rsidR="00B808C8" w:rsidRPr="00970CC3" w:rsidRDefault="00000000">
      <w:pPr>
        <w:rPr>
          <w:rFonts w:ascii="Times New Roman" w:hAnsi="Times New Roman" w:cs="Times New Roman"/>
          <w:b/>
          <w:sz w:val="24"/>
          <w:szCs w:val="24"/>
        </w:rPr>
      </w:pPr>
      <w:r w:rsidRPr="00970CC3">
        <w:rPr>
          <w:rFonts w:ascii="Times New Roman" w:hAnsi="Times New Roman" w:cs="Times New Roman"/>
          <w:b/>
          <w:sz w:val="24"/>
          <w:szCs w:val="24"/>
        </w:rPr>
        <w:t>Special categories of data (if appropriate)</w:t>
      </w:r>
    </w:p>
    <w:p w14:paraId="00000070" w14:textId="564E32A5" w:rsidR="00B808C8" w:rsidRPr="00970CC3" w:rsidRDefault="00000000">
      <w:pPr>
        <w:rPr>
          <w:rFonts w:ascii="Times New Roman" w:hAnsi="Times New Roman" w:cs="Times New Roman"/>
          <w:sz w:val="24"/>
          <w:szCs w:val="24"/>
        </w:rPr>
      </w:pPr>
      <w:r w:rsidRPr="00970CC3">
        <w:rPr>
          <w:rFonts w:ascii="Times New Roman" w:hAnsi="Times New Roman" w:cs="Times New Roman"/>
          <w:sz w:val="24"/>
          <w:szCs w:val="24"/>
        </w:rPr>
        <w:t>The personal data transferred concern</w:t>
      </w:r>
      <w:r w:rsidR="0027490E" w:rsidRPr="00970CC3">
        <w:rPr>
          <w:rFonts w:ascii="Times New Roman" w:hAnsi="Times New Roman" w:cs="Times New Roman"/>
          <w:sz w:val="24"/>
          <w:szCs w:val="24"/>
        </w:rPr>
        <w:t>s</w:t>
      </w:r>
      <w:r w:rsidRPr="00970CC3">
        <w:rPr>
          <w:rFonts w:ascii="Times New Roman" w:hAnsi="Times New Roman" w:cs="Times New Roman"/>
          <w:sz w:val="24"/>
          <w:szCs w:val="24"/>
        </w:rPr>
        <w:t xml:space="preserve"> the following special categories of data: </w:t>
      </w:r>
    </w:p>
    <w:p w14:paraId="52C21A38" w14:textId="7B74C1DD" w:rsidR="004C7B6D" w:rsidRPr="004C7B6D" w:rsidRDefault="00000000">
      <w:pPr>
        <w:rPr>
          <w:rFonts w:ascii="Times New Roman" w:hAnsi="Times New Roman" w:cs="Times New Roman"/>
          <w:sz w:val="24"/>
          <w:szCs w:val="24"/>
        </w:rPr>
      </w:pPr>
      <w:r w:rsidRPr="004C7B6D">
        <w:rPr>
          <w:rFonts w:ascii="Times New Roman" w:hAnsi="Times New Roman" w:cs="Times New Roman"/>
          <w:color w:val="FF0000"/>
          <w:sz w:val="24"/>
          <w:szCs w:val="24"/>
          <w:highlight w:val="yellow"/>
        </w:rPr>
        <w:t>[Insert data processed based on the data handled and type of service provided by Vendor]</w:t>
      </w:r>
    </w:p>
    <w:p w14:paraId="00000072" w14:textId="34D10BE5" w:rsidR="00B808C8" w:rsidRPr="00970CC3" w:rsidRDefault="00000000">
      <w:pPr>
        <w:rPr>
          <w:rFonts w:ascii="Times New Roman" w:hAnsi="Times New Roman" w:cs="Times New Roman"/>
          <w:b/>
          <w:sz w:val="24"/>
          <w:szCs w:val="24"/>
        </w:rPr>
      </w:pPr>
      <w:r w:rsidRPr="00970CC3">
        <w:rPr>
          <w:rFonts w:ascii="Times New Roman" w:hAnsi="Times New Roman" w:cs="Times New Roman"/>
          <w:b/>
          <w:sz w:val="24"/>
          <w:szCs w:val="24"/>
        </w:rPr>
        <w:t>Processing operations</w:t>
      </w:r>
    </w:p>
    <w:p w14:paraId="00000073" w14:textId="5BAE6D15" w:rsidR="00B808C8" w:rsidRPr="00970CC3" w:rsidRDefault="00000000">
      <w:pPr>
        <w:rPr>
          <w:rFonts w:ascii="Times New Roman" w:hAnsi="Times New Roman" w:cs="Times New Roman"/>
          <w:sz w:val="24"/>
          <w:szCs w:val="24"/>
        </w:rPr>
      </w:pPr>
      <w:r w:rsidRPr="00970CC3">
        <w:rPr>
          <w:rFonts w:ascii="Times New Roman" w:hAnsi="Times New Roman" w:cs="Times New Roman"/>
          <w:sz w:val="24"/>
          <w:szCs w:val="24"/>
        </w:rPr>
        <w:t xml:space="preserve">The </w:t>
      </w:r>
      <w:r w:rsidR="004C7B6D">
        <w:rPr>
          <w:rFonts w:ascii="Times New Roman" w:hAnsi="Times New Roman" w:cs="Times New Roman"/>
          <w:sz w:val="24"/>
          <w:szCs w:val="24"/>
        </w:rPr>
        <w:t>P</w:t>
      </w:r>
      <w:r w:rsidRPr="00970CC3">
        <w:rPr>
          <w:rFonts w:ascii="Times New Roman" w:hAnsi="Times New Roman" w:cs="Times New Roman"/>
          <w:sz w:val="24"/>
          <w:szCs w:val="24"/>
        </w:rPr>
        <w:t xml:space="preserve">ersonal </w:t>
      </w:r>
      <w:r w:rsidR="004C7B6D">
        <w:rPr>
          <w:rFonts w:ascii="Times New Roman" w:hAnsi="Times New Roman" w:cs="Times New Roman"/>
          <w:sz w:val="24"/>
          <w:szCs w:val="24"/>
        </w:rPr>
        <w:t>D</w:t>
      </w:r>
      <w:r w:rsidRPr="00970CC3">
        <w:rPr>
          <w:rFonts w:ascii="Times New Roman" w:hAnsi="Times New Roman" w:cs="Times New Roman"/>
          <w:sz w:val="24"/>
          <w:szCs w:val="24"/>
        </w:rPr>
        <w:t>ata transferred will be subject to the following basic processing activities:</w:t>
      </w:r>
    </w:p>
    <w:p w14:paraId="00000074" w14:textId="26841C2C" w:rsidR="00B808C8" w:rsidRPr="00970CC3" w:rsidRDefault="00000000">
      <w:pPr>
        <w:rPr>
          <w:rFonts w:ascii="Times New Roman" w:hAnsi="Times New Roman" w:cs="Times New Roman"/>
          <w:sz w:val="24"/>
          <w:szCs w:val="24"/>
        </w:rPr>
      </w:pPr>
      <w:r w:rsidRPr="00970CC3">
        <w:rPr>
          <w:rFonts w:ascii="Times New Roman" w:hAnsi="Times New Roman" w:cs="Times New Roman"/>
          <w:sz w:val="24"/>
          <w:szCs w:val="24"/>
        </w:rPr>
        <w:t xml:space="preserve">The </w:t>
      </w:r>
      <w:r w:rsidR="00C32EA1">
        <w:rPr>
          <w:rFonts w:ascii="Times New Roman" w:hAnsi="Times New Roman" w:cs="Times New Roman"/>
          <w:sz w:val="24"/>
          <w:szCs w:val="24"/>
        </w:rPr>
        <w:t>P</w:t>
      </w:r>
      <w:r w:rsidRPr="00970CC3">
        <w:rPr>
          <w:rFonts w:ascii="Times New Roman" w:hAnsi="Times New Roman" w:cs="Times New Roman"/>
          <w:sz w:val="24"/>
          <w:szCs w:val="24"/>
        </w:rPr>
        <w:t xml:space="preserve">ersonal </w:t>
      </w:r>
      <w:r w:rsidR="00C32EA1">
        <w:rPr>
          <w:rFonts w:ascii="Times New Roman" w:hAnsi="Times New Roman" w:cs="Times New Roman"/>
          <w:sz w:val="24"/>
          <w:szCs w:val="24"/>
        </w:rPr>
        <w:t>D</w:t>
      </w:r>
      <w:r w:rsidRPr="00970CC3">
        <w:rPr>
          <w:rFonts w:ascii="Times New Roman" w:hAnsi="Times New Roman" w:cs="Times New Roman"/>
          <w:sz w:val="24"/>
          <w:szCs w:val="24"/>
        </w:rPr>
        <w:t>ata transferred to or accessed by the data importer will be used only for the purposes of providing</w:t>
      </w:r>
      <w:r w:rsidR="00F91CF5">
        <w:rPr>
          <w:rFonts w:ascii="Times New Roman" w:hAnsi="Times New Roman" w:cs="Times New Roman"/>
          <w:sz w:val="24"/>
          <w:szCs w:val="24"/>
        </w:rPr>
        <w:t xml:space="preserve"> the S</w:t>
      </w:r>
      <w:r w:rsidRPr="00970CC3">
        <w:rPr>
          <w:rFonts w:ascii="Times New Roman" w:hAnsi="Times New Roman" w:cs="Times New Roman"/>
          <w:sz w:val="24"/>
          <w:szCs w:val="24"/>
        </w:rPr>
        <w:t>ervices</w:t>
      </w:r>
      <w:r w:rsidR="00F91CF5">
        <w:rPr>
          <w:rFonts w:ascii="Times New Roman" w:hAnsi="Times New Roman" w:cs="Times New Roman"/>
          <w:sz w:val="24"/>
          <w:szCs w:val="24"/>
        </w:rPr>
        <w:t xml:space="preserve"> </w:t>
      </w:r>
      <w:r w:rsidRPr="00970CC3">
        <w:rPr>
          <w:rFonts w:ascii="Times New Roman" w:hAnsi="Times New Roman" w:cs="Times New Roman"/>
          <w:sz w:val="24"/>
          <w:szCs w:val="24"/>
        </w:rPr>
        <w:t>to the data exporter</w:t>
      </w:r>
      <w:r w:rsidR="00F91CF5">
        <w:rPr>
          <w:rFonts w:ascii="Times New Roman" w:hAnsi="Times New Roman" w:cs="Times New Roman"/>
          <w:sz w:val="24"/>
          <w:szCs w:val="24"/>
        </w:rPr>
        <w:t xml:space="preserve"> as described in further detail in the Agreement and this DPA</w:t>
      </w:r>
      <w:r w:rsidRPr="00970CC3">
        <w:rPr>
          <w:rFonts w:ascii="Times New Roman" w:hAnsi="Times New Roman" w:cs="Times New Roman"/>
          <w:sz w:val="24"/>
          <w:szCs w:val="24"/>
        </w:rPr>
        <w:t xml:space="preserve">. To this end, </w:t>
      </w:r>
      <w:r w:rsidR="00F91CF5">
        <w:rPr>
          <w:rFonts w:ascii="Times New Roman" w:hAnsi="Times New Roman" w:cs="Times New Roman"/>
          <w:sz w:val="24"/>
          <w:szCs w:val="24"/>
        </w:rPr>
        <w:t>P</w:t>
      </w:r>
      <w:r w:rsidRPr="00970CC3">
        <w:rPr>
          <w:rFonts w:ascii="Times New Roman" w:hAnsi="Times New Roman" w:cs="Times New Roman"/>
          <w:sz w:val="24"/>
          <w:szCs w:val="24"/>
        </w:rPr>
        <w:t xml:space="preserve">ersonal </w:t>
      </w:r>
      <w:r w:rsidR="00F91CF5">
        <w:rPr>
          <w:rFonts w:ascii="Times New Roman" w:hAnsi="Times New Roman" w:cs="Times New Roman"/>
          <w:sz w:val="24"/>
          <w:szCs w:val="24"/>
        </w:rPr>
        <w:t>D</w:t>
      </w:r>
      <w:r w:rsidRPr="00970CC3">
        <w:rPr>
          <w:rFonts w:ascii="Times New Roman" w:hAnsi="Times New Roman" w:cs="Times New Roman"/>
          <w:sz w:val="24"/>
          <w:szCs w:val="24"/>
        </w:rPr>
        <w:t xml:space="preserve">ata may be accessed, processed, or disclosed as necessary by the data importer's duly authorised staff or Sub-Processors, strictly for the purpose of providing </w:t>
      </w:r>
      <w:r w:rsidR="00F91CF5">
        <w:rPr>
          <w:rFonts w:ascii="Times New Roman" w:hAnsi="Times New Roman" w:cs="Times New Roman"/>
          <w:sz w:val="24"/>
          <w:szCs w:val="24"/>
        </w:rPr>
        <w:t>S</w:t>
      </w:r>
      <w:r w:rsidRPr="00970CC3">
        <w:rPr>
          <w:rFonts w:ascii="Times New Roman" w:hAnsi="Times New Roman" w:cs="Times New Roman"/>
          <w:sz w:val="24"/>
          <w:szCs w:val="24"/>
        </w:rPr>
        <w:t>ervices to the data exporter and in accordance with the data exporter’s instructions</w:t>
      </w:r>
      <w:r w:rsidR="004C7B6D">
        <w:rPr>
          <w:rFonts w:ascii="Times New Roman" w:hAnsi="Times New Roman" w:cs="Times New Roman"/>
          <w:sz w:val="24"/>
          <w:szCs w:val="24"/>
        </w:rPr>
        <w:t xml:space="preserve"> set out in the Agreement and this DPA</w:t>
      </w:r>
      <w:r w:rsidRPr="00970CC3">
        <w:rPr>
          <w:rFonts w:ascii="Times New Roman" w:hAnsi="Times New Roman" w:cs="Times New Roman"/>
          <w:sz w:val="24"/>
          <w:szCs w:val="24"/>
        </w:rPr>
        <w:t>.</w:t>
      </w:r>
    </w:p>
    <w:p w14:paraId="2357A4C5" w14:textId="7458EE02" w:rsidR="00BE5AF1" w:rsidRPr="00970CC3" w:rsidRDefault="00BE5AF1">
      <w:pPr>
        <w:rPr>
          <w:rFonts w:ascii="Times New Roman" w:hAnsi="Times New Roman" w:cs="Times New Roman"/>
          <w:sz w:val="24"/>
          <w:szCs w:val="24"/>
        </w:rPr>
      </w:pPr>
    </w:p>
    <w:p w14:paraId="12AFB7C5" w14:textId="77777777" w:rsidR="00BE5AF1" w:rsidRPr="00970CC3" w:rsidRDefault="00BE5AF1">
      <w:pPr>
        <w:rPr>
          <w:rFonts w:ascii="Times New Roman" w:hAnsi="Times New Roman" w:cs="Times New Roman"/>
          <w:sz w:val="24"/>
          <w:szCs w:val="24"/>
        </w:rPr>
      </w:pPr>
    </w:p>
    <w:p w14:paraId="00000075" w14:textId="77777777" w:rsidR="00B808C8" w:rsidRPr="00970CC3" w:rsidRDefault="00000000">
      <w:pPr>
        <w:spacing w:before="0" w:line="240" w:lineRule="auto"/>
        <w:jc w:val="left"/>
        <w:rPr>
          <w:rFonts w:ascii="Times New Roman" w:hAnsi="Times New Roman" w:cs="Times New Roman"/>
          <w:color w:val="000000"/>
          <w:sz w:val="24"/>
          <w:szCs w:val="24"/>
        </w:rPr>
      </w:pPr>
      <w:r w:rsidRPr="00970CC3">
        <w:rPr>
          <w:rFonts w:ascii="Times New Roman" w:hAnsi="Times New Roman" w:cs="Times New Roman"/>
          <w:sz w:val="24"/>
          <w:szCs w:val="24"/>
        </w:rPr>
        <w:br w:type="page"/>
      </w:r>
    </w:p>
    <w:p w14:paraId="00000076" w14:textId="77777777" w:rsidR="00B808C8" w:rsidRPr="00970CC3" w:rsidRDefault="00B808C8">
      <w:pPr>
        <w:spacing w:before="0" w:line="240" w:lineRule="auto"/>
        <w:jc w:val="center"/>
        <w:rPr>
          <w:rFonts w:ascii="Times New Roman" w:hAnsi="Times New Roman" w:cs="Times New Roman"/>
          <w:b/>
          <w:sz w:val="24"/>
          <w:szCs w:val="24"/>
        </w:rPr>
      </w:pPr>
    </w:p>
    <w:p w14:paraId="00000077" w14:textId="77777777" w:rsidR="00B808C8" w:rsidRPr="00970CC3" w:rsidRDefault="00000000">
      <w:pPr>
        <w:spacing w:before="0" w:line="240" w:lineRule="auto"/>
        <w:jc w:val="center"/>
        <w:rPr>
          <w:rFonts w:ascii="Times New Roman" w:hAnsi="Times New Roman" w:cs="Times New Roman"/>
          <w:b/>
          <w:sz w:val="24"/>
          <w:szCs w:val="24"/>
          <w:u w:val="single"/>
        </w:rPr>
      </w:pPr>
      <w:r w:rsidRPr="00970CC3">
        <w:rPr>
          <w:rFonts w:ascii="Times New Roman" w:hAnsi="Times New Roman" w:cs="Times New Roman"/>
          <w:b/>
          <w:sz w:val="24"/>
          <w:szCs w:val="24"/>
          <w:u w:val="single"/>
        </w:rPr>
        <w:t>ANNEX B</w:t>
      </w:r>
    </w:p>
    <w:p w14:paraId="00000078" w14:textId="77777777" w:rsidR="00B808C8" w:rsidRPr="00970CC3" w:rsidRDefault="00B808C8">
      <w:pPr>
        <w:spacing w:before="0" w:line="240" w:lineRule="auto"/>
        <w:jc w:val="center"/>
        <w:rPr>
          <w:rFonts w:ascii="Times New Roman" w:hAnsi="Times New Roman" w:cs="Times New Roman"/>
          <w:b/>
          <w:sz w:val="24"/>
          <w:szCs w:val="24"/>
          <w:u w:val="single"/>
        </w:rPr>
      </w:pPr>
    </w:p>
    <w:p w14:paraId="00000079" w14:textId="77777777" w:rsidR="00B808C8" w:rsidRPr="00970CC3" w:rsidRDefault="00000000">
      <w:pPr>
        <w:spacing w:before="0" w:line="240" w:lineRule="auto"/>
        <w:jc w:val="center"/>
        <w:rPr>
          <w:rFonts w:ascii="Times New Roman" w:hAnsi="Times New Roman" w:cs="Times New Roman"/>
          <w:sz w:val="24"/>
          <w:szCs w:val="24"/>
          <w:highlight w:val="yellow"/>
        </w:rPr>
      </w:pPr>
      <w:r w:rsidRPr="00970CC3">
        <w:rPr>
          <w:rFonts w:ascii="Times New Roman" w:hAnsi="Times New Roman" w:cs="Times New Roman"/>
          <w:b/>
          <w:sz w:val="24"/>
          <w:szCs w:val="24"/>
        </w:rPr>
        <w:t>VENDOR’S SECURITY MEASURES</w:t>
      </w:r>
    </w:p>
    <w:p w14:paraId="0000007A" w14:textId="77777777" w:rsidR="00B808C8" w:rsidRPr="00F91CF5" w:rsidRDefault="00B808C8">
      <w:pPr>
        <w:spacing w:before="0" w:line="240" w:lineRule="auto"/>
        <w:jc w:val="center"/>
        <w:rPr>
          <w:rFonts w:ascii="Times New Roman" w:hAnsi="Times New Roman" w:cs="Times New Roman"/>
          <w:color w:val="FF0000"/>
          <w:sz w:val="24"/>
          <w:szCs w:val="24"/>
        </w:rPr>
      </w:pPr>
    </w:p>
    <w:p w14:paraId="0000007B" w14:textId="30FD3250" w:rsidR="00B808C8" w:rsidRPr="00F91CF5" w:rsidRDefault="00000000">
      <w:pPr>
        <w:spacing w:before="0" w:line="240" w:lineRule="auto"/>
        <w:jc w:val="center"/>
        <w:rPr>
          <w:rFonts w:ascii="Times New Roman" w:hAnsi="Times New Roman" w:cs="Times New Roman"/>
          <w:color w:val="FF0000"/>
          <w:sz w:val="24"/>
          <w:szCs w:val="24"/>
        </w:rPr>
      </w:pPr>
      <w:r w:rsidRPr="00F91CF5">
        <w:rPr>
          <w:rFonts w:ascii="Times New Roman" w:hAnsi="Times New Roman" w:cs="Times New Roman"/>
          <w:color w:val="FF0000"/>
          <w:sz w:val="24"/>
          <w:szCs w:val="24"/>
        </w:rPr>
        <w:t>[</w:t>
      </w:r>
      <w:r w:rsidRPr="00F91CF5">
        <w:rPr>
          <w:rFonts w:ascii="Times New Roman" w:hAnsi="Times New Roman" w:cs="Times New Roman"/>
          <w:color w:val="FF0000"/>
          <w:sz w:val="24"/>
          <w:szCs w:val="24"/>
          <w:highlight w:val="yellow"/>
        </w:rPr>
        <w:t xml:space="preserve">Insert </w:t>
      </w:r>
      <w:r w:rsidR="004C7B6D">
        <w:rPr>
          <w:rFonts w:ascii="Times New Roman" w:hAnsi="Times New Roman" w:cs="Times New Roman"/>
          <w:color w:val="FF0000"/>
          <w:sz w:val="24"/>
          <w:szCs w:val="24"/>
          <w:highlight w:val="yellow"/>
        </w:rPr>
        <w:t>reference to</w:t>
      </w:r>
      <w:r w:rsidR="00C74822">
        <w:rPr>
          <w:rFonts w:ascii="Times New Roman" w:hAnsi="Times New Roman" w:cs="Times New Roman"/>
          <w:color w:val="FF0000"/>
          <w:sz w:val="24"/>
          <w:szCs w:val="24"/>
          <w:highlight w:val="yellow"/>
        </w:rPr>
        <w:t xml:space="preserve"> or attach the</w:t>
      </w:r>
      <w:r w:rsidR="004C7B6D">
        <w:rPr>
          <w:rFonts w:ascii="Times New Roman" w:hAnsi="Times New Roman" w:cs="Times New Roman"/>
          <w:color w:val="FF0000"/>
          <w:sz w:val="24"/>
          <w:szCs w:val="24"/>
          <w:highlight w:val="yellow"/>
        </w:rPr>
        <w:t xml:space="preserve"> Vendor’s current security</w:t>
      </w:r>
      <w:r w:rsidR="00475E82">
        <w:rPr>
          <w:rFonts w:ascii="Times New Roman" w:hAnsi="Times New Roman" w:cs="Times New Roman"/>
          <w:color w:val="FF0000"/>
          <w:sz w:val="24"/>
          <w:szCs w:val="24"/>
          <w:highlight w:val="yellow"/>
        </w:rPr>
        <w:t xml:space="preserve"> measures and</w:t>
      </w:r>
      <w:r w:rsidR="004C7B6D">
        <w:rPr>
          <w:rFonts w:ascii="Times New Roman" w:hAnsi="Times New Roman" w:cs="Times New Roman"/>
          <w:color w:val="FF0000"/>
          <w:sz w:val="24"/>
          <w:szCs w:val="24"/>
          <w:highlight w:val="yellow"/>
        </w:rPr>
        <w:t xml:space="preserve"> policies</w:t>
      </w:r>
      <w:r w:rsidRPr="00F91CF5">
        <w:rPr>
          <w:rFonts w:ascii="Times New Roman" w:hAnsi="Times New Roman" w:cs="Times New Roman"/>
          <w:color w:val="FF0000"/>
          <w:sz w:val="24"/>
          <w:szCs w:val="24"/>
          <w:highlight w:val="yellow"/>
        </w:rPr>
        <w:t>]</w:t>
      </w:r>
    </w:p>
    <w:p w14:paraId="0000007C" w14:textId="77777777" w:rsidR="00B808C8" w:rsidRPr="00970CC3" w:rsidRDefault="00B808C8">
      <w:pPr>
        <w:spacing w:before="0" w:line="240" w:lineRule="auto"/>
        <w:rPr>
          <w:rFonts w:ascii="Times New Roman" w:hAnsi="Times New Roman" w:cs="Times New Roman"/>
          <w:sz w:val="24"/>
          <w:szCs w:val="24"/>
        </w:rPr>
      </w:pPr>
    </w:p>
    <w:p w14:paraId="0000007D" w14:textId="77777777" w:rsidR="00B808C8" w:rsidRPr="00970CC3" w:rsidRDefault="00B808C8">
      <w:pPr>
        <w:spacing w:before="0" w:line="240" w:lineRule="auto"/>
        <w:ind w:left="720" w:hanging="360"/>
        <w:rPr>
          <w:rFonts w:ascii="Times New Roman" w:hAnsi="Times New Roman" w:cs="Times New Roman"/>
          <w:color w:val="000000"/>
          <w:sz w:val="24"/>
          <w:szCs w:val="24"/>
        </w:rPr>
      </w:pPr>
      <w:bookmarkStart w:id="21" w:name="_heading=h.3znysh7" w:colFirst="0" w:colLast="0"/>
      <w:bookmarkEnd w:id="21"/>
    </w:p>
    <w:sectPr w:rsidR="00B808C8" w:rsidRPr="00970CC3">
      <w:headerReference w:type="default" r:id="rId13"/>
      <w:footerReference w:type="default" r:id="rId14"/>
      <w:pgSz w:w="11906" w:h="16838"/>
      <w:pgMar w:top="1134" w:right="1247" w:bottom="1440" w:left="1247" w:header="709" w:footer="28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xion" w:date="2023-08-17T14:38:00Z" w:initials="MOU">
    <w:p w14:paraId="1F8C172C" w14:textId="77777777" w:rsidR="00C85EB8" w:rsidRDefault="00C85EB8" w:rsidP="0002001D">
      <w:pPr>
        <w:jc w:val="left"/>
      </w:pPr>
      <w:r>
        <w:rPr>
          <w:rStyle w:val="CommentReference"/>
        </w:rPr>
        <w:annotationRef/>
      </w:r>
      <w:r>
        <w:rPr>
          <w:rFonts w:ascii="Times New Roman" w:eastAsia="Times New Roman" w:hAnsi="Times New Roman" w:cs="Times New Roman"/>
          <w:color w:val="000000"/>
        </w:rPr>
        <w:t>Note to Drafter:  Don’t forget to reconcile capitalized, defined terms in this DPA in your actual underlying agreement.</w:t>
      </w:r>
    </w:p>
  </w:comment>
  <w:comment w:id="1" w:author="Lexion" w:date="2023-08-17T14:39:00Z" w:initials="MOU">
    <w:p w14:paraId="31D848A9" w14:textId="77777777" w:rsidR="00C85EB8" w:rsidRDefault="00C85EB8" w:rsidP="00131351">
      <w:pPr>
        <w:jc w:val="left"/>
      </w:pPr>
      <w:r>
        <w:rPr>
          <w:rStyle w:val="CommentReference"/>
        </w:rPr>
        <w:annotationRef/>
      </w:r>
      <w:r>
        <w:rPr>
          <w:rFonts w:ascii="Times New Roman" w:eastAsia="Times New Roman" w:hAnsi="Times New Roman" w:cs="Times New Roman"/>
        </w:rPr>
        <w:t>Note to Drafter: This definition references all international, federal, national, and state privacy and data protection laws but the DPA focuses on European and U.S. data protection laws.</w:t>
      </w:r>
    </w:p>
  </w:comment>
  <w:comment w:id="2" w:author="Lexion" w:date="2023-08-17T14:40:00Z" w:initials="MOU">
    <w:p w14:paraId="29418D39" w14:textId="77777777" w:rsidR="00C85EB8" w:rsidRDefault="00C85EB8" w:rsidP="005912FD">
      <w:pPr>
        <w:jc w:val="left"/>
      </w:pPr>
      <w:r>
        <w:rPr>
          <w:rStyle w:val="CommentReference"/>
        </w:rPr>
        <w:annotationRef/>
      </w:r>
      <w:r>
        <w:rPr>
          <w:rFonts w:ascii="Times New Roman" w:eastAsia="Times New Roman" w:hAnsi="Times New Roman" w:cs="Times New Roman"/>
        </w:rPr>
        <w:t xml:space="preserve">Note to Drafter: This DPA sample is drafted where the customer is the Controller and the service provider/vendor is the Processor.  </w:t>
      </w:r>
    </w:p>
  </w:comment>
  <w:comment w:id="3" w:author="Lexion" w:date="2023-08-17T14:40:00Z" w:initials="MOU">
    <w:p w14:paraId="409674EA" w14:textId="77777777" w:rsidR="00C85EB8" w:rsidRDefault="00C85EB8" w:rsidP="005D0A82">
      <w:pPr>
        <w:jc w:val="left"/>
      </w:pPr>
      <w:r>
        <w:rPr>
          <w:rStyle w:val="CommentReference"/>
        </w:rPr>
        <w:annotationRef/>
      </w:r>
      <w:r>
        <w:rPr>
          <w:rFonts w:ascii="Times New Roman" w:eastAsia="Times New Roman" w:hAnsi="Times New Roman" w:cs="Times New Roman"/>
        </w:rPr>
        <w:t>Note to Drafter:  You should revise this defined terms of "Customer Content" to align with the relevant defined term in your actual subscription agreement.</w:t>
      </w:r>
    </w:p>
  </w:comment>
  <w:comment w:id="4" w:author="Lexion" w:date="2023-08-17T14:41:00Z" w:initials="MOU">
    <w:p w14:paraId="083A820A" w14:textId="77777777" w:rsidR="00C85EB8" w:rsidRDefault="00C85EB8" w:rsidP="005E7CB0">
      <w:pPr>
        <w:jc w:val="left"/>
      </w:pPr>
      <w:r>
        <w:rPr>
          <w:rStyle w:val="CommentReference"/>
        </w:rPr>
        <w:annotationRef/>
      </w:r>
      <w:r>
        <w:rPr>
          <w:rFonts w:ascii="Times New Roman" w:eastAsia="Times New Roman" w:hAnsi="Times New Roman" w:cs="Times New Roman"/>
        </w:rPr>
        <w:t>Note to Drafter: To scale, most organizations insert a link to their list of Sub-Processors as that list evolves over time.</w:t>
      </w:r>
    </w:p>
  </w:comment>
  <w:comment w:id="5" w:author="Lexion" w:date="2023-08-17T14:41:00Z" w:initials="MOU">
    <w:p w14:paraId="34958EB5" w14:textId="77777777" w:rsidR="00C85EB8" w:rsidRDefault="00C85EB8" w:rsidP="002B7556">
      <w:pPr>
        <w:jc w:val="left"/>
      </w:pPr>
      <w:r>
        <w:rPr>
          <w:rStyle w:val="CommentReference"/>
        </w:rPr>
        <w:annotationRef/>
      </w:r>
      <w:r>
        <w:rPr>
          <w:rFonts w:ascii="Times New Roman" w:eastAsia="Times New Roman" w:hAnsi="Times New Roman" w:cs="Times New Roman"/>
        </w:rPr>
        <w:t>Note to Drafter: This is a common new Sub-Processor notice/consent process requested by SaaS providers to scale the notice / objection process.  A different type of service provider may agree to a different consent process.</w:t>
      </w:r>
    </w:p>
  </w:comment>
  <w:comment w:id="6" w:author="Lexion" w:date="2023-08-17T14:42:00Z" w:initials="MOU">
    <w:p w14:paraId="587FF83C" w14:textId="77777777" w:rsidR="00C85EB8" w:rsidRDefault="00C85EB8" w:rsidP="00206470">
      <w:pPr>
        <w:jc w:val="left"/>
      </w:pPr>
      <w:r>
        <w:rPr>
          <w:rStyle w:val="CommentReference"/>
        </w:rPr>
        <w:annotationRef/>
      </w:r>
      <w:r>
        <w:rPr>
          <w:rFonts w:ascii="Times New Roman" w:eastAsia="Times New Roman" w:hAnsi="Times New Roman" w:cs="Times New Roman"/>
        </w:rPr>
        <w:t>Note to Drafter:  Insert the applicable email address. We normally see the email address for the legal or privacy team.</w:t>
      </w:r>
    </w:p>
  </w:comment>
  <w:comment w:id="7" w:author="Lexion" w:date="2023-08-17T14:42:00Z" w:initials="MOU">
    <w:p w14:paraId="7CB528A2" w14:textId="77777777" w:rsidR="00C85EB8" w:rsidRDefault="00C85EB8" w:rsidP="00527E1F">
      <w:pPr>
        <w:jc w:val="left"/>
      </w:pPr>
      <w:r>
        <w:rPr>
          <w:rStyle w:val="CommentReference"/>
        </w:rPr>
        <w:annotationRef/>
      </w:r>
      <w:r>
        <w:rPr>
          <w:rFonts w:ascii="Times New Roman" w:eastAsia="Times New Roman" w:hAnsi="Times New Roman" w:cs="Times New Roman"/>
        </w:rPr>
        <w:t xml:space="preserve">Note to Drafter:  You will need to determine based on your specific services, situation, and data processed, which modules and clauses apply.  </w:t>
      </w:r>
    </w:p>
    <w:p w14:paraId="4CE4B773" w14:textId="77777777" w:rsidR="00C85EB8" w:rsidRDefault="00C85EB8" w:rsidP="00527E1F">
      <w:pPr>
        <w:jc w:val="left"/>
      </w:pPr>
    </w:p>
    <w:p w14:paraId="7D5EA67E" w14:textId="77777777" w:rsidR="00C85EB8" w:rsidRDefault="00C85EB8" w:rsidP="00527E1F">
      <w:pPr>
        <w:jc w:val="left"/>
      </w:pPr>
      <w:r>
        <w:rPr>
          <w:rFonts w:ascii="Times New Roman" w:eastAsia="Times New Roman" w:hAnsi="Times New Roman" w:cs="Times New Roman"/>
        </w:rPr>
        <w:t xml:space="preserve">Go here to learn more:  </w:t>
      </w:r>
      <w:hyperlink r:id="rId1" w:history="1">
        <w:r w:rsidRPr="00527E1F">
          <w:rPr>
            <w:rStyle w:val="Hyperlink"/>
            <w:rFonts w:ascii="Times New Roman" w:eastAsia="Times New Roman" w:hAnsi="Times New Roman" w:cs="Times New Roman"/>
          </w:rPr>
          <w:t>https://commission.europa.eu/law/law-topic/data-protection/international-dimension-data-protection/standard-contractual-clauses-scc_en</w:t>
        </w:r>
      </w:hyperlink>
    </w:p>
    <w:p w14:paraId="3326294F" w14:textId="77777777" w:rsidR="00C85EB8" w:rsidRDefault="00C85EB8" w:rsidP="00527E1F">
      <w:pPr>
        <w:jc w:val="left"/>
      </w:pPr>
    </w:p>
    <w:p w14:paraId="078F6112" w14:textId="77777777" w:rsidR="00C85EB8" w:rsidRDefault="00C85EB8" w:rsidP="00527E1F">
      <w:pPr>
        <w:jc w:val="left"/>
      </w:pPr>
      <w:r>
        <w:rPr>
          <w:rFonts w:ascii="Times New Roman" w:eastAsia="Times New Roman" w:hAnsi="Times New Roman" w:cs="Times New Roman"/>
        </w:rPr>
        <w:t xml:space="preserve">IAPP also has resources:  </w:t>
      </w:r>
      <w:hyperlink r:id="rId2" w:history="1">
        <w:r w:rsidRPr="00527E1F">
          <w:rPr>
            <w:rStyle w:val="Hyperlink"/>
            <w:rFonts w:ascii="Times New Roman" w:eastAsia="Times New Roman" w:hAnsi="Times New Roman" w:cs="Times New Roman"/>
          </w:rPr>
          <w:t>https://iapp.org/resources/article/eu-standard-contractual-clauses-word-documents/</w:t>
        </w:r>
      </w:hyperlink>
    </w:p>
  </w:comment>
  <w:comment w:id="8" w:author="Lexion" w:date="2023-08-17T14:43:00Z" w:initials="MOU">
    <w:p w14:paraId="73437F56" w14:textId="77777777" w:rsidR="00C85EB8" w:rsidRDefault="00C85EB8" w:rsidP="00EA72B8">
      <w:pPr>
        <w:jc w:val="left"/>
      </w:pPr>
      <w:r>
        <w:rPr>
          <w:rStyle w:val="CommentReference"/>
        </w:rPr>
        <w:annotationRef/>
      </w:r>
      <w:r>
        <w:rPr>
          <w:rFonts w:ascii="Times New Roman" w:eastAsia="Times New Roman" w:hAnsi="Times New Roman" w:cs="Times New Roman"/>
        </w:rPr>
        <w:t>Note to Drafter:  You can use the governing law of any Member State but in this sample, we chose Ireland because Ireland is the home of many data centers of U.S. based companies and other technology companies so it is likely to have a legal system with expertise in technology and potentially less bias against U.S. based companies.</w:t>
      </w:r>
    </w:p>
  </w:comment>
  <w:comment w:id="9" w:author="Lexion" w:date="2023-08-17T14:43:00Z" w:initials="MOU">
    <w:p w14:paraId="39D7ED62" w14:textId="77777777" w:rsidR="00C85EB8" w:rsidRDefault="00C85EB8" w:rsidP="001F6387">
      <w:pPr>
        <w:jc w:val="left"/>
      </w:pPr>
      <w:r>
        <w:rPr>
          <w:rStyle w:val="CommentReference"/>
        </w:rPr>
        <w:annotationRef/>
      </w:r>
      <w:r>
        <w:rPr>
          <w:rFonts w:ascii="Times New Roman" w:eastAsia="Times New Roman" w:hAnsi="Times New Roman" w:cs="Times New Roman"/>
        </w:rPr>
        <w:t xml:space="preserve">Note to Drafter:  A separate section for UK because of Brexit. </w:t>
      </w:r>
    </w:p>
  </w:comment>
  <w:comment w:id="10" w:author="Lexion" w:date="2023-08-17T14:44:00Z" w:initials="MOU">
    <w:p w14:paraId="68A99961" w14:textId="77777777" w:rsidR="00C85EB8" w:rsidRDefault="00C85EB8" w:rsidP="0093637A">
      <w:pPr>
        <w:jc w:val="left"/>
      </w:pPr>
      <w:r>
        <w:rPr>
          <w:rStyle w:val="CommentReference"/>
        </w:rPr>
        <w:annotationRef/>
      </w:r>
      <w:r>
        <w:rPr>
          <w:rFonts w:ascii="Times New Roman" w:eastAsia="Times New Roman" w:hAnsi="Times New Roman" w:cs="Times New Roman"/>
        </w:rPr>
        <w:t>Note to Drafter:  This time period is often negotiated but the default should align with your actual security policies.</w:t>
      </w:r>
    </w:p>
  </w:comment>
  <w:comment w:id="12" w:author="Lexion" w:date="2023-08-17T14:44:00Z" w:initials="MOU">
    <w:p w14:paraId="50F201AB" w14:textId="77777777" w:rsidR="00C85EB8" w:rsidRDefault="00C85EB8" w:rsidP="00E34135">
      <w:pPr>
        <w:jc w:val="left"/>
      </w:pPr>
      <w:r>
        <w:rPr>
          <w:rStyle w:val="CommentReference"/>
        </w:rPr>
        <w:annotationRef/>
      </w:r>
      <w:r>
        <w:rPr>
          <w:rFonts w:ascii="Times New Roman" w:eastAsia="Times New Roman" w:hAnsi="Times New Roman" w:cs="Times New Roman"/>
        </w:rPr>
        <w:t>Note to Drafter: You may need to revise this language to align with defined terms in the actual Order or Agreement.</w:t>
      </w:r>
    </w:p>
  </w:comment>
  <w:comment w:id="13" w:author="Lexion" w:date="2023-08-17T14:44:00Z" w:initials="MOU">
    <w:p w14:paraId="616ED31A" w14:textId="77777777" w:rsidR="00C85EB8" w:rsidRDefault="00C85EB8" w:rsidP="00C77601">
      <w:pPr>
        <w:jc w:val="left"/>
      </w:pPr>
      <w:r>
        <w:rPr>
          <w:rStyle w:val="CommentReference"/>
        </w:rPr>
        <w:annotationRef/>
      </w:r>
      <w:r>
        <w:rPr>
          <w:rFonts w:ascii="Times New Roman" w:eastAsia="Times New Roman" w:hAnsi="Times New Roman" w:cs="Times New Roman"/>
        </w:rPr>
        <w:t>Note to Drafter:  You should update this language to the actual Vendor security framework certifications.</w:t>
      </w:r>
    </w:p>
  </w:comment>
  <w:comment w:id="14" w:author="Lexion" w:date="2023-08-17T14:45:00Z" w:initials="MOU">
    <w:p w14:paraId="67629AD7" w14:textId="77777777" w:rsidR="00C85EB8" w:rsidRDefault="00C85EB8" w:rsidP="00A25F00">
      <w:pPr>
        <w:jc w:val="left"/>
      </w:pPr>
      <w:r>
        <w:rPr>
          <w:rStyle w:val="CommentReference"/>
        </w:rPr>
        <w:annotationRef/>
      </w:r>
      <w:r>
        <w:rPr>
          <w:rFonts w:ascii="Times New Roman" w:eastAsia="Times New Roman" w:hAnsi="Times New Roman" w:cs="Times New Roman"/>
        </w:rPr>
        <w:t>Note to Drafter:  This language benefits the Vendor who may want to limit the number of customers that can perform a disruptive on site audit.</w:t>
      </w:r>
    </w:p>
  </w:comment>
  <w:comment w:id="15" w:author="Lexion" w:date="2023-08-17T14:45:00Z" w:initials="MOU">
    <w:p w14:paraId="5E757BEC" w14:textId="77777777" w:rsidR="00C85EB8" w:rsidRDefault="00C85EB8" w:rsidP="00223CCA">
      <w:pPr>
        <w:jc w:val="left"/>
      </w:pPr>
      <w:r>
        <w:rPr>
          <w:rStyle w:val="CommentReference"/>
        </w:rPr>
        <w:annotationRef/>
      </w:r>
      <w:r>
        <w:rPr>
          <w:rFonts w:ascii="Times New Roman" w:eastAsia="Times New Roman" w:hAnsi="Times New Roman" w:cs="Times New Roman"/>
        </w:rPr>
        <w:t>Note to Drafter:  This language benefits the Vendor as audits can be very costly.</w:t>
      </w:r>
    </w:p>
  </w:comment>
  <w:comment w:id="16" w:author="Lexion" w:date="2023-08-17T14:45:00Z" w:initials="MOU">
    <w:p w14:paraId="53102A10" w14:textId="77777777" w:rsidR="00C85EB8" w:rsidRDefault="00C85EB8" w:rsidP="00821643">
      <w:pPr>
        <w:jc w:val="left"/>
      </w:pPr>
      <w:r>
        <w:rPr>
          <w:rStyle w:val="CommentReference"/>
        </w:rPr>
        <w:annotationRef/>
      </w:r>
      <w:r>
        <w:rPr>
          <w:rFonts w:ascii="Times New Roman" w:eastAsia="Times New Roman" w:hAnsi="Times New Roman" w:cs="Times New Roman"/>
        </w:rPr>
        <w:t>Note to Drafter:  Only agree to if you're comfortable with this language. Many Controllers will want broader protection and Processors will want to limit this protection.</w:t>
      </w:r>
    </w:p>
  </w:comment>
  <w:comment w:id="17" w:author="Lexion" w:date="2023-08-17T14:45:00Z" w:initials="MOU">
    <w:p w14:paraId="5D3C0743" w14:textId="77777777" w:rsidR="00C85EB8" w:rsidRDefault="00C85EB8" w:rsidP="00BC5715">
      <w:pPr>
        <w:jc w:val="left"/>
      </w:pPr>
      <w:r>
        <w:rPr>
          <w:rStyle w:val="CommentReference"/>
        </w:rPr>
        <w:annotationRef/>
      </w:r>
      <w:r>
        <w:rPr>
          <w:rFonts w:ascii="Times New Roman" w:eastAsia="Times New Roman" w:hAnsi="Times New Roman" w:cs="Times New Roman"/>
        </w:rPr>
        <w:t>Note to Drafter: This DPA example includes a 3X super cap of annual fees paid. Most vendors do not by default include a super cap so you'll have to tailor this section to align with the risk tolerance of your organization.</w:t>
      </w:r>
    </w:p>
  </w:comment>
  <w:comment w:id="18" w:author="Lexion" w:date="2023-08-17T14:46:00Z" w:initials="MOU">
    <w:p w14:paraId="43A19A24" w14:textId="77777777" w:rsidR="00C85EB8" w:rsidRDefault="00C85EB8" w:rsidP="00FB445E">
      <w:pPr>
        <w:jc w:val="left"/>
      </w:pPr>
      <w:r>
        <w:rPr>
          <w:rStyle w:val="CommentReference"/>
        </w:rPr>
        <w:annotationRef/>
      </w:r>
      <w:r>
        <w:rPr>
          <w:rFonts w:ascii="Times New Roman" w:eastAsia="Times New Roman" w:hAnsi="Times New Roman" w:cs="Times New Roman"/>
        </w:rPr>
        <w:t>Note to Drafter:  Make sure you're OK with the original Agreement continuing to control but the DPA to control if there's a direct conflict.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C172C" w15:done="0"/>
  <w15:commentEx w15:paraId="31D848A9" w15:done="0"/>
  <w15:commentEx w15:paraId="29418D39" w15:done="0"/>
  <w15:commentEx w15:paraId="409674EA" w15:done="0"/>
  <w15:commentEx w15:paraId="083A820A" w15:done="0"/>
  <w15:commentEx w15:paraId="34958EB5" w15:done="0"/>
  <w15:commentEx w15:paraId="587FF83C" w15:done="0"/>
  <w15:commentEx w15:paraId="078F6112" w15:done="0"/>
  <w15:commentEx w15:paraId="73437F56" w15:done="0"/>
  <w15:commentEx w15:paraId="39D7ED62" w15:done="0"/>
  <w15:commentEx w15:paraId="68A99961" w15:done="0"/>
  <w15:commentEx w15:paraId="50F201AB" w15:done="0"/>
  <w15:commentEx w15:paraId="616ED31A" w15:done="0"/>
  <w15:commentEx w15:paraId="67629AD7" w15:done="0"/>
  <w15:commentEx w15:paraId="5E757BEC" w15:done="0"/>
  <w15:commentEx w15:paraId="53102A10" w15:done="0"/>
  <w15:commentEx w15:paraId="5D3C0743" w15:done="0"/>
  <w15:commentEx w15:paraId="43A19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8C04A3" w16cex:dateUtc="2023-08-17T21:38:00Z"/>
  <w16cex:commentExtensible w16cex:durableId="06EFEA92" w16cex:dateUtc="2023-08-17T21:39:00Z"/>
  <w16cex:commentExtensible w16cex:durableId="3E1BA058" w16cex:dateUtc="2023-08-17T21:40:00Z"/>
  <w16cex:commentExtensible w16cex:durableId="609C726C" w16cex:dateUtc="2023-08-17T21:40:00Z"/>
  <w16cex:commentExtensible w16cex:durableId="694DA0DF" w16cex:dateUtc="2023-08-17T21:41:00Z"/>
  <w16cex:commentExtensible w16cex:durableId="19461EA4" w16cex:dateUtc="2023-08-17T21:41:00Z"/>
  <w16cex:commentExtensible w16cex:durableId="1D2384F9" w16cex:dateUtc="2023-08-17T21:42:00Z"/>
  <w16cex:commentExtensible w16cex:durableId="322F5FB3" w16cex:dateUtc="2023-08-17T21:42:00Z"/>
  <w16cex:commentExtensible w16cex:durableId="609D4FC2" w16cex:dateUtc="2023-08-17T21:43:00Z"/>
  <w16cex:commentExtensible w16cex:durableId="46CA18AC" w16cex:dateUtc="2023-08-17T21:43:00Z"/>
  <w16cex:commentExtensible w16cex:durableId="01760E7E" w16cex:dateUtc="2023-08-17T21:44:00Z"/>
  <w16cex:commentExtensible w16cex:durableId="43A09AAF" w16cex:dateUtc="2023-08-17T21:44:00Z"/>
  <w16cex:commentExtensible w16cex:durableId="45D33C60" w16cex:dateUtc="2023-08-17T21:44:00Z"/>
  <w16cex:commentExtensible w16cex:durableId="1F8700CF" w16cex:dateUtc="2023-08-17T21:45:00Z"/>
  <w16cex:commentExtensible w16cex:durableId="69153F64" w16cex:dateUtc="2023-08-17T21:45:00Z"/>
  <w16cex:commentExtensible w16cex:durableId="43E02444" w16cex:dateUtc="2023-08-17T21:45:00Z"/>
  <w16cex:commentExtensible w16cex:durableId="3C83F22D" w16cex:dateUtc="2023-08-17T21:45:00Z"/>
  <w16cex:commentExtensible w16cex:durableId="0D0F408F" w16cex:dateUtc="2023-08-1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C172C" w16cid:durableId="6D8C04A3"/>
  <w16cid:commentId w16cid:paraId="31D848A9" w16cid:durableId="06EFEA92"/>
  <w16cid:commentId w16cid:paraId="29418D39" w16cid:durableId="3E1BA058"/>
  <w16cid:commentId w16cid:paraId="409674EA" w16cid:durableId="609C726C"/>
  <w16cid:commentId w16cid:paraId="083A820A" w16cid:durableId="694DA0DF"/>
  <w16cid:commentId w16cid:paraId="34958EB5" w16cid:durableId="19461EA4"/>
  <w16cid:commentId w16cid:paraId="587FF83C" w16cid:durableId="1D2384F9"/>
  <w16cid:commentId w16cid:paraId="078F6112" w16cid:durableId="322F5FB3"/>
  <w16cid:commentId w16cid:paraId="73437F56" w16cid:durableId="609D4FC2"/>
  <w16cid:commentId w16cid:paraId="39D7ED62" w16cid:durableId="46CA18AC"/>
  <w16cid:commentId w16cid:paraId="68A99961" w16cid:durableId="01760E7E"/>
  <w16cid:commentId w16cid:paraId="50F201AB" w16cid:durableId="43A09AAF"/>
  <w16cid:commentId w16cid:paraId="616ED31A" w16cid:durableId="45D33C60"/>
  <w16cid:commentId w16cid:paraId="67629AD7" w16cid:durableId="1F8700CF"/>
  <w16cid:commentId w16cid:paraId="5E757BEC" w16cid:durableId="69153F64"/>
  <w16cid:commentId w16cid:paraId="53102A10" w16cid:durableId="43E02444"/>
  <w16cid:commentId w16cid:paraId="5D3C0743" w16cid:durableId="3C83F22D"/>
  <w16cid:commentId w16cid:paraId="43A19A24" w16cid:durableId="0D0F40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AB84" w14:textId="77777777" w:rsidR="00D229FE" w:rsidRDefault="00D229FE">
      <w:pPr>
        <w:spacing w:before="0" w:line="240" w:lineRule="auto"/>
      </w:pPr>
      <w:r>
        <w:separator/>
      </w:r>
    </w:p>
  </w:endnote>
  <w:endnote w:type="continuationSeparator" w:id="0">
    <w:p w14:paraId="4E5E1E86" w14:textId="77777777" w:rsidR="00D229FE" w:rsidRDefault="00D229F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auto"/>
    <w:pitch w:val="default"/>
  </w:font>
  <w:font w:name="STZhongsong">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6170D933" w:rsidR="00B808C8" w:rsidRDefault="008166E2">
    <w:pPr>
      <w:pBdr>
        <w:top w:val="nil"/>
        <w:left w:val="nil"/>
        <w:bottom w:val="nil"/>
        <w:right w:val="nil"/>
        <w:between w:val="nil"/>
      </w:pBdr>
      <w:tabs>
        <w:tab w:val="right" w:pos="9412"/>
      </w:tabs>
      <w:spacing w:after="240" w:line="240" w:lineRule="auto"/>
      <w:rPr>
        <w:rFonts w:ascii="Times New Roman" w:hAnsi="Times New Roman" w:cs="Times New Roman"/>
        <w:color w:val="000000"/>
      </w:rPr>
    </w:pPr>
    <w:r>
      <w:rPr>
        <w:rFonts w:ascii="Times New Roman" w:hAnsi="Times New Roman" w:cs="Times New Roman"/>
        <w:color w:val="000000"/>
      </w:rPr>
      <w:t>Template provided by Lexion. F</w:t>
    </w:r>
    <w:r w:rsidR="00C85EB8">
      <w:rPr>
        <w:rFonts w:ascii="Times New Roman" w:hAnsi="Times New Roman" w:cs="Times New Roman"/>
        <w:color w:val="000000"/>
      </w:rPr>
      <w:t xml:space="preserve">ind additional resources </w:t>
    </w:r>
    <w:hyperlink r:id="rId1" w:history="1">
      <w:r w:rsidR="00C85EB8" w:rsidRPr="00C85EB8">
        <w:rPr>
          <w:rStyle w:val="Hyperlink"/>
          <w:rFonts w:ascii="Times New Roman" w:hAnsi="Times New Roman" w:cs="Times New Roman"/>
        </w:rPr>
        <w:t>here</w:t>
      </w:r>
    </w:hyperlink>
    <w:r w:rsidR="00C85EB8">
      <w:rPr>
        <w:rFonts w:ascii="Times New Roman" w:hAnsi="Times New Roman" w:cs="Times New Roman"/>
        <w:color w:val="000000"/>
      </w:rPr>
      <w:t>.</w:t>
    </w:r>
    <w:r w:rsidRPr="00B929BE">
      <w:rPr>
        <w:rFonts w:ascii="Times New Roman" w:hAnsi="Times New Roman" w:cs="Times New Roman"/>
        <w:color w:val="000000"/>
      </w:rPr>
      <w:tab/>
      <w:t xml:space="preserve">Page </w:t>
    </w:r>
    <w:r w:rsidRPr="00B929BE">
      <w:rPr>
        <w:rFonts w:ascii="Times New Roman" w:hAnsi="Times New Roman" w:cs="Times New Roman"/>
        <w:color w:val="000000"/>
      </w:rPr>
      <w:fldChar w:fldCharType="begin"/>
    </w:r>
    <w:r w:rsidRPr="00B929BE">
      <w:rPr>
        <w:rFonts w:ascii="Times New Roman" w:hAnsi="Times New Roman" w:cs="Times New Roman"/>
        <w:color w:val="000000"/>
      </w:rPr>
      <w:instrText>PAGE</w:instrText>
    </w:r>
    <w:r w:rsidRPr="00B929BE">
      <w:rPr>
        <w:rFonts w:ascii="Times New Roman" w:hAnsi="Times New Roman" w:cs="Times New Roman"/>
        <w:color w:val="000000"/>
      </w:rPr>
      <w:fldChar w:fldCharType="separate"/>
    </w:r>
    <w:r w:rsidR="0045497B" w:rsidRPr="00B929BE">
      <w:rPr>
        <w:rFonts w:ascii="Times New Roman" w:hAnsi="Times New Roman" w:cs="Times New Roman"/>
        <w:noProof/>
        <w:color w:val="000000"/>
      </w:rPr>
      <w:t>1</w:t>
    </w:r>
    <w:r w:rsidRPr="00B929BE">
      <w:rPr>
        <w:rFonts w:ascii="Times New Roman" w:hAnsi="Times New Roman" w:cs="Times New Roman"/>
        <w:color w:val="000000"/>
      </w:rPr>
      <w:fldChar w:fldCharType="end"/>
    </w:r>
    <w:r w:rsidR="003135E3">
      <w:rPr>
        <w:rFonts w:ascii="Times New Roman" w:hAnsi="Times New Roman" w:cs="Times New Roman"/>
        <w:color w:val="000000"/>
      </w:rPr>
      <w:t xml:space="preserve"> of 1</w:t>
    </w:r>
    <w:r w:rsidR="006B3FC2">
      <w:rPr>
        <w:rFonts w:ascii="Times New Roman" w:hAnsi="Times New Roman" w:cs="Times New Roman"/>
        <w:color w:val="000000"/>
      </w:rPr>
      <w:t>4</w:t>
    </w:r>
  </w:p>
  <w:p w14:paraId="62C18C00" w14:textId="55DC6710" w:rsidR="00595EF9" w:rsidRPr="00B929BE" w:rsidRDefault="00595EF9">
    <w:pPr>
      <w:pBdr>
        <w:top w:val="nil"/>
        <w:left w:val="nil"/>
        <w:bottom w:val="nil"/>
        <w:right w:val="nil"/>
        <w:between w:val="nil"/>
      </w:pBdr>
      <w:tabs>
        <w:tab w:val="right" w:pos="9412"/>
      </w:tabs>
      <w:spacing w:after="240" w:line="240" w:lineRule="auto"/>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6D96" w14:textId="77777777" w:rsidR="00D229FE" w:rsidRDefault="00D229FE">
      <w:pPr>
        <w:spacing w:before="0" w:line="240" w:lineRule="auto"/>
      </w:pPr>
      <w:r>
        <w:separator/>
      </w:r>
    </w:p>
  </w:footnote>
  <w:footnote w:type="continuationSeparator" w:id="0">
    <w:p w14:paraId="73144E67" w14:textId="77777777" w:rsidR="00D229FE" w:rsidRDefault="00D229F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26E9" w14:textId="3E2FAA8A" w:rsidR="00C85EB8" w:rsidRDefault="008166E2" w:rsidP="008166E2">
    <w:pPr>
      <w:pStyle w:val="Header"/>
      <w:jc w:val="left"/>
    </w:pPr>
    <w:r>
      <w:rPr>
        <w:rFonts w:ascii="Times New Roman" w:hAnsi="Times New Roman" w:cs="Times New Roman"/>
        <w:noProof/>
        <w:color w:val="000000"/>
      </w:rPr>
      <w:drawing>
        <wp:anchor distT="0" distB="0" distL="114300" distR="114300" simplePos="0" relativeHeight="251658240" behindDoc="0" locked="0" layoutInCell="1" allowOverlap="1" wp14:anchorId="38998615" wp14:editId="27568B6D">
          <wp:simplePos x="0" y="0"/>
          <wp:positionH relativeFrom="margin">
            <wp:posOffset>-589915</wp:posOffset>
          </wp:positionH>
          <wp:positionV relativeFrom="margin">
            <wp:posOffset>-518311</wp:posOffset>
          </wp:positionV>
          <wp:extent cx="914400" cy="203200"/>
          <wp:effectExtent l="0" t="0" r="0" b="0"/>
          <wp:wrapSquare wrapText="bothSides"/>
          <wp:docPr id="2092712729"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12729" name="Picture 2" descr="A blu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20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8167A"/>
    <w:multiLevelType w:val="multilevel"/>
    <w:tmpl w:val="9C62F58C"/>
    <w:lvl w:ilvl="0">
      <w:start w:val="1"/>
      <w:numFmt w:val="decimal"/>
      <w:lvlText w:val="%1."/>
      <w:lvlJc w:val="left"/>
      <w:pPr>
        <w:ind w:left="360" w:hanging="360"/>
      </w:pPr>
      <w:rPr>
        <w:b/>
        <w:bCs/>
        <w:i w:val="0"/>
        <w:iCs/>
      </w:rPr>
    </w:lvl>
    <w:lvl w:ilvl="1">
      <w:start w:val="1"/>
      <w:numFmt w:val="decimal"/>
      <w:lvlText w:val="%1.%2."/>
      <w:lvlJc w:val="left"/>
      <w:pPr>
        <w:ind w:left="792" w:hanging="432"/>
      </w:pPr>
      <w:rPr>
        <w:rFonts w:ascii="Times New Roman" w:hAnsi="Times New Roman" w:cs="Times New Roman" w:hint="default"/>
        <w:b w:val="0"/>
        <w:bCs/>
        <w:i w:val="0"/>
        <w:iCs/>
      </w:rPr>
    </w:lvl>
    <w:lvl w:ilvl="2">
      <w:start w:val="1"/>
      <w:numFmt w:val="decimal"/>
      <w:lvlText w:val="%1.%2.%3."/>
      <w:lvlJc w:val="left"/>
      <w:pPr>
        <w:ind w:left="1224" w:hanging="504"/>
      </w:pPr>
    </w:lvl>
    <w:lvl w:ilvl="3">
      <w:start w:val="1"/>
      <w:numFmt w:val="lowerRoman"/>
      <w:lvlText w:val="(%4)"/>
      <w:lvlJc w:val="left"/>
      <w:pPr>
        <w:ind w:left="1727" w:hanging="647"/>
      </w:pPr>
      <w:rPr>
        <w:rFonts w:ascii="Times New Roman" w:eastAsia="Arial"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BE39B6"/>
    <w:multiLevelType w:val="multilevel"/>
    <w:tmpl w:val="B62687A8"/>
    <w:lvl w:ilvl="0">
      <w:start w:val="9"/>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E13A52"/>
    <w:multiLevelType w:val="multilevel"/>
    <w:tmpl w:val="229E6370"/>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3" w15:restartNumberingAfterBreak="0">
    <w:nsid w:val="5B063C69"/>
    <w:multiLevelType w:val="multilevel"/>
    <w:tmpl w:val="6C44C9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5A70285"/>
    <w:multiLevelType w:val="hybridMultilevel"/>
    <w:tmpl w:val="2B2C7B8C"/>
    <w:lvl w:ilvl="0" w:tplc="E930675C">
      <w:start w:val="2"/>
      <w:numFmt w:val="lowerLetter"/>
      <w:lvlText w:val="(%1)"/>
      <w:lvlJc w:val="left"/>
      <w:pPr>
        <w:ind w:left="1152" w:hanging="360"/>
      </w:pPr>
      <w:rPr>
        <w:rFonts w:hint="default"/>
      </w:rPr>
    </w:lvl>
    <w:lvl w:ilvl="1" w:tplc="D1C89FA8" w:tentative="1">
      <w:start w:val="1"/>
      <w:numFmt w:val="lowerLetter"/>
      <w:lvlText w:val="%2."/>
      <w:lvlJc w:val="left"/>
      <w:pPr>
        <w:ind w:left="1872" w:hanging="360"/>
      </w:pPr>
    </w:lvl>
    <w:lvl w:ilvl="2" w:tplc="92BA7172" w:tentative="1">
      <w:start w:val="1"/>
      <w:numFmt w:val="lowerRoman"/>
      <w:lvlText w:val="%3."/>
      <w:lvlJc w:val="right"/>
      <w:pPr>
        <w:ind w:left="2592" w:hanging="180"/>
      </w:pPr>
    </w:lvl>
    <w:lvl w:ilvl="3" w:tplc="C6DA5686" w:tentative="1">
      <w:start w:val="1"/>
      <w:numFmt w:val="decimal"/>
      <w:lvlText w:val="%4."/>
      <w:lvlJc w:val="left"/>
      <w:pPr>
        <w:ind w:left="3312" w:hanging="360"/>
      </w:pPr>
    </w:lvl>
    <w:lvl w:ilvl="4" w:tplc="DC50AD86" w:tentative="1">
      <w:start w:val="1"/>
      <w:numFmt w:val="lowerLetter"/>
      <w:lvlText w:val="%5."/>
      <w:lvlJc w:val="left"/>
      <w:pPr>
        <w:ind w:left="4032" w:hanging="360"/>
      </w:pPr>
    </w:lvl>
    <w:lvl w:ilvl="5" w:tplc="9C1A1002" w:tentative="1">
      <w:start w:val="1"/>
      <w:numFmt w:val="lowerRoman"/>
      <w:lvlText w:val="%6."/>
      <w:lvlJc w:val="right"/>
      <w:pPr>
        <w:ind w:left="4752" w:hanging="180"/>
      </w:pPr>
    </w:lvl>
    <w:lvl w:ilvl="6" w:tplc="608E899A" w:tentative="1">
      <w:start w:val="1"/>
      <w:numFmt w:val="decimal"/>
      <w:lvlText w:val="%7."/>
      <w:lvlJc w:val="left"/>
      <w:pPr>
        <w:ind w:left="5472" w:hanging="360"/>
      </w:pPr>
    </w:lvl>
    <w:lvl w:ilvl="7" w:tplc="5FB04762" w:tentative="1">
      <w:start w:val="1"/>
      <w:numFmt w:val="lowerLetter"/>
      <w:lvlText w:val="%8."/>
      <w:lvlJc w:val="left"/>
      <w:pPr>
        <w:ind w:left="6192" w:hanging="360"/>
      </w:pPr>
    </w:lvl>
    <w:lvl w:ilvl="8" w:tplc="DE783F92" w:tentative="1">
      <w:start w:val="1"/>
      <w:numFmt w:val="lowerRoman"/>
      <w:lvlText w:val="%9."/>
      <w:lvlJc w:val="right"/>
      <w:pPr>
        <w:ind w:left="6912" w:hanging="180"/>
      </w:pPr>
    </w:lvl>
  </w:abstractNum>
  <w:abstractNum w:abstractNumId="5" w15:restartNumberingAfterBreak="0">
    <w:nsid w:val="6707532E"/>
    <w:multiLevelType w:val="hybridMultilevel"/>
    <w:tmpl w:val="B2E6A282"/>
    <w:lvl w:ilvl="0" w:tplc="548CEFCC">
      <w:start w:val="2"/>
      <w:numFmt w:val="lowerLetter"/>
      <w:lvlText w:val="(%1)"/>
      <w:lvlJc w:val="left"/>
      <w:pPr>
        <w:ind w:left="360" w:hanging="360"/>
      </w:pPr>
      <w:rPr>
        <w:rFonts w:hint="default"/>
      </w:rPr>
    </w:lvl>
    <w:lvl w:ilvl="1" w:tplc="22184DDC" w:tentative="1">
      <w:start w:val="1"/>
      <w:numFmt w:val="lowerLetter"/>
      <w:lvlText w:val="%2."/>
      <w:lvlJc w:val="left"/>
      <w:pPr>
        <w:ind w:left="648" w:hanging="360"/>
      </w:pPr>
    </w:lvl>
    <w:lvl w:ilvl="2" w:tplc="717E711C" w:tentative="1">
      <w:start w:val="1"/>
      <w:numFmt w:val="lowerRoman"/>
      <w:lvlText w:val="%3."/>
      <w:lvlJc w:val="right"/>
      <w:pPr>
        <w:ind w:left="1368" w:hanging="180"/>
      </w:pPr>
    </w:lvl>
    <w:lvl w:ilvl="3" w:tplc="DBB8E1B8" w:tentative="1">
      <w:start w:val="1"/>
      <w:numFmt w:val="decimal"/>
      <w:lvlText w:val="%4."/>
      <w:lvlJc w:val="left"/>
      <w:pPr>
        <w:ind w:left="2088" w:hanging="360"/>
      </w:pPr>
    </w:lvl>
    <w:lvl w:ilvl="4" w:tplc="CBE6E852" w:tentative="1">
      <w:start w:val="1"/>
      <w:numFmt w:val="lowerLetter"/>
      <w:lvlText w:val="%5."/>
      <w:lvlJc w:val="left"/>
      <w:pPr>
        <w:ind w:left="2808" w:hanging="360"/>
      </w:pPr>
    </w:lvl>
    <w:lvl w:ilvl="5" w:tplc="29400A06" w:tentative="1">
      <w:start w:val="1"/>
      <w:numFmt w:val="lowerRoman"/>
      <w:lvlText w:val="%6."/>
      <w:lvlJc w:val="right"/>
      <w:pPr>
        <w:ind w:left="3528" w:hanging="180"/>
      </w:pPr>
    </w:lvl>
    <w:lvl w:ilvl="6" w:tplc="DDE2AC68" w:tentative="1">
      <w:start w:val="1"/>
      <w:numFmt w:val="decimal"/>
      <w:lvlText w:val="%7."/>
      <w:lvlJc w:val="left"/>
      <w:pPr>
        <w:ind w:left="4248" w:hanging="360"/>
      </w:pPr>
    </w:lvl>
    <w:lvl w:ilvl="7" w:tplc="98D21866" w:tentative="1">
      <w:start w:val="1"/>
      <w:numFmt w:val="lowerLetter"/>
      <w:lvlText w:val="%8."/>
      <w:lvlJc w:val="left"/>
      <w:pPr>
        <w:ind w:left="4968" w:hanging="360"/>
      </w:pPr>
    </w:lvl>
    <w:lvl w:ilvl="8" w:tplc="6B0C05DC" w:tentative="1">
      <w:start w:val="1"/>
      <w:numFmt w:val="lowerRoman"/>
      <w:lvlText w:val="%9."/>
      <w:lvlJc w:val="right"/>
      <w:pPr>
        <w:ind w:left="5688" w:hanging="180"/>
      </w:pPr>
    </w:lvl>
  </w:abstractNum>
  <w:abstractNum w:abstractNumId="6" w15:restartNumberingAfterBreak="0">
    <w:nsid w:val="7C384D4E"/>
    <w:multiLevelType w:val="multilevel"/>
    <w:tmpl w:val="E80004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70742404">
    <w:abstractNumId w:val="3"/>
  </w:num>
  <w:num w:numId="2" w16cid:durableId="423691481">
    <w:abstractNumId w:val="6"/>
  </w:num>
  <w:num w:numId="3" w16cid:durableId="1344163645">
    <w:abstractNumId w:val="0"/>
  </w:num>
  <w:num w:numId="4" w16cid:durableId="583689716">
    <w:abstractNumId w:val="2"/>
  </w:num>
  <w:num w:numId="5" w16cid:durableId="334110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999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038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3625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6128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0933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6858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1297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0581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9679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019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0440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587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9177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797867">
    <w:abstractNumId w:val="4"/>
  </w:num>
  <w:num w:numId="20" w16cid:durableId="56513427">
    <w:abstractNumId w:val="5"/>
  </w:num>
  <w:num w:numId="21" w16cid:durableId="18995900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xion">
    <w15:presenceInfo w15:providerId="None" w15:userId="Lex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C8"/>
    <w:rsid w:val="00002EB5"/>
    <w:rsid w:val="00006561"/>
    <w:rsid w:val="00010BC5"/>
    <w:rsid w:val="00011363"/>
    <w:rsid w:val="00012FA6"/>
    <w:rsid w:val="00020AEC"/>
    <w:rsid w:val="0003533B"/>
    <w:rsid w:val="0004725B"/>
    <w:rsid w:val="00050AB3"/>
    <w:rsid w:val="0005186B"/>
    <w:rsid w:val="000534B3"/>
    <w:rsid w:val="00053C78"/>
    <w:rsid w:val="00062496"/>
    <w:rsid w:val="00065F40"/>
    <w:rsid w:val="00075D8A"/>
    <w:rsid w:val="00081123"/>
    <w:rsid w:val="00086ABF"/>
    <w:rsid w:val="00096007"/>
    <w:rsid w:val="000A6122"/>
    <w:rsid w:val="000C4544"/>
    <w:rsid w:val="000D1D5C"/>
    <w:rsid w:val="000D3BF0"/>
    <w:rsid w:val="000F1F61"/>
    <w:rsid w:val="000F2BB4"/>
    <w:rsid w:val="000F7057"/>
    <w:rsid w:val="00106E17"/>
    <w:rsid w:val="00130E08"/>
    <w:rsid w:val="00132F3A"/>
    <w:rsid w:val="001337AF"/>
    <w:rsid w:val="00164B92"/>
    <w:rsid w:val="00172B22"/>
    <w:rsid w:val="001752B4"/>
    <w:rsid w:val="0018088A"/>
    <w:rsid w:val="001814E5"/>
    <w:rsid w:val="001915CE"/>
    <w:rsid w:val="00196CDE"/>
    <w:rsid w:val="001B25AD"/>
    <w:rsid w:val="001B4BFB"/>
    <w:rsid w:val="001B6B7D"/>
    <w:rsid w:val="001B74FD"/>
    <w:rsid w:val="001B7FEA"/>
    <w:rsid w:val="001C6322"/>
    <w:rsid w:val="001D589D"/>
    <w:rsid w:val="001F4090"/>
    <w:rsid w:val="001F63D6"/>
    <w:rsid w:val="00211B3F"/>
    <w:rsid w:val="002130FC"/>
    <w:rsid w:val="0022352C"/>
    <w:rsid w:val="0022618B"/>
    <w:rsid w:val="00235575"/>
    <w:rsid w:val="00235CDD"/>
    <w:rsid w:val="00240419"/>
    <w:rsid w:val="0024060B"/>
    <w:rsid w:val="00250AEF"/>
    <w:rsid w:val="002605F8"/>
    <w:rsid w:val="0027490E"/>
    <w:rsid w:val="00280051"/>
    <w:rsid w:val="0028152C"/>
    <w:rsid w:val="00284081"/>
    <w:rsid w:val="0028588E"/>
    <w:rsid w:val="00285E82"/>
    <w:rsid w:val="0029472E"/>
    <w:rsid w:val="0029503F"/>
    <w:rsid w:val="002A2F9F"/>
    <w:rsid w:val="002A3F70"/>
    <w:rsid w:val="002A7E2A"/>
    <w:rsid w:val="002C1D9D"/>
    <w:rsid w:val="002C3FFB"/>
    <w:rsid w:val="002C4A81"/>
    <w:rsid w:val="002C613D"/>
    <w:rsid w:val="002F39CB"/>
    <w:rsid w:val="003118EE"/>
    <w:rsid w:val="003120F5"/>
    <w:rsid w:val="003135E3"/>
    <w:rsid w:val="00315156"/>
    <w:rsid w:val="0031516C"/>
    <w:rsid w:val="003441DA"/>
    <w:rsid w:val="00377D20"/>
    <w:rsid w:val="00380476"/>
    <w:rsid w:val="003B4BA5"/>
    <w:rsid w:val="003E450A"/>
    <w:rsid w:val="003F618B"/>
    <w:rsid w:val="00406F2B"/>
    <w:rsid w:val="004141DA"/>
    <w:rsid w:val="0045497B"/>
    <w:rsid w:val="00475E82"/>
    <w:rsid w:val="00476A12"/>
    <w:rsid w:val="00482855"/>
    <w:rsid w:val="00483EC8"/>
    <w:rsid w:val="00484550"/>
    <w:rsid w:val="0049399F"/>
    <w:rsid w:val="00494F24"/>
    <w:rsid w:val="004C7B6D"/>
    <w:rsid w:val="004D290F"/>
    <w:rsid w:val="004E1457"/>
    <w:rsid w:val="004E20C4"/>
    <w:rsid w:val="004E4390"/>
    <w:rsid w:val="00525F3F"/>
    <w:rsid w:val="00526397"/>
    <w:rsid w:val="005346DC"/>
    <w:rsid w:val="00540FA0"/>
    <w:rsid w:val="00545BA1"/>
    <w:rsid w:val="005726C4"/>
    <w:rsid w:val="00582360"/>
    <w:rsid w:val="00583A76"/>
    <w:rsid w:val="005933AE"/>
    <w:rsid w:val="0059364A"/>
    <w:rsid w:val="00595EF9"/>
    <w:rsid w:val="005A2C44"/>
    <w:rsid w:val="005B093D"/>
    <w:rsid w:val="005B4BC4"/>
    <w:rsid w:val="005B6581"/>
    <w:rsid w:val="005C4C97"/>
    <w:rsid w:val="005C7129"/>
    <w:rsid w:val="005D5BBB"/>
    <w:rsid w:val="005D7D73"/>
    <w:rsid w:val="005F2A28"/>
    <w:rsid w:val="005F7100"/>
    <w:rsid w:val="006052B7"/>
    <w:rsid w:val="00617DB3"/>
    <w:rsid w:val="00620714"/>
    <w:rsid w:val="00623316"/>
    <w:rsid w:val="00633F5B"/>
    <w:rsid w:val="006359AF"/>
    <w:rsid w:val="00643AA6"/>
    <w:rsid w:val="00644E23"/>
    <w:rsid w:val="00645E94"/>
    <w:rsid w:val="00651BAD"/>
    <w:rsid w:val="006554FB"/>
    <w:rsid w:val="00661277"/>
    <w:rsid w:val="0068028E"/>
    <w:rsid w:val="006822E3"/>
    <w:rsid w:val="00683BAA"/>
    <w:rsid w:val="00687BC1"/>
    <w:rsid w:val="00692B50"/>
    <w:rsid w:val="006945B6"/>
    <w:rsid w:val="006A0940"/>
    <w:rsid w:val="006A535F"/>
    <w:rsid w:val="006A693F"/>
    <w:rsid w:val="006B26C8"/>
    <w:rsid w:val="006B2CD7"/>
    <w:rsid w:val="006B3FC2"/>
    <w:rsid w:val="006D1C0C"/>
    <w:rsid w:val="00722678"/>
    <w:rsid w:val="007271E2"/>
    <w:rsid w:val="00732451"/>
    <w:rsid w:val="00732738"/>
    <w:rsid w:val="00733026"/>
    <w:rsid w:val="007466AF"/>
    <w:rsid w:val="00750582"/>
    <w:rsid w:val="0075455C"/>
    <w:rsid w:val="00754CC6"/>
    <w:rsid w:val="0076173A"/>
    <w:rsid w:val="007740E5"/>
    <w:rsid w:val="00784E83"/>
    <w:rsid w:val="007B6958"/>
    <w:rsid w:val="007B76E2"/>
    <w:rsid w:val="007C52EA"/>
    <w:rsid w:val="007C55B1"/>
    <w:rsid w:val="007D18DD"/>
    <w:rsid w:val="007D3B63"/>
    <w:rsid w:val="007E5735"/>
    <w:rsid w:val="00806E5D"/>
    <w:rsid w:val="008166E2"/>
    <w:rsid w:val="00823759"/>
    <w:rsid w:val="008333E0"/>
    <w:rsid w:val="00867A4B"/>
    <w:rsid w:val="00871CA9"/>
    <w:rsid w:val="0089234B"/>
    <w:rsid w:val="008E5C10"/>
    <w:rsid w:val="008F3557"/>
    <w:rsid w:val="00900B7C"/>
    <w:rsid w:val="009052B8"/>
    <w:rsid w:val="00906529"/>
    <w:rsid w:val="0092373A"/>
    <w:rsid w:val="0092420E"/>
    <w:rsid w:val="00937889"/>
    <w:rsid w:val="00947097"/>
    <w:rsid w:val="00950629"/>
    <w:rsid w:val="009513A3"/>
    <w:rsid w:val="00951661"/>
    <w:rsid w:val="00963FEC"/>
    <w:rsid w:val="00970CC3"/>
    <w:rsid w:val="00973FAA"/>
    <w:rsid w:val="00994294"/>
    <w:rsid w:val="009B3DA6"/>
    <w:rsid w:val="009C04A4"/>
    <w:rsid w:val="009D16EC"/>
    <w:rsid w:val="009D4A4A"/>
    <w:rsid w:val="009F2325"/>
    <w:rsid w:val="00A01A0F"/>
    <w:rsid w:val="00A02DE8"/>
    <w:rsid w:val="00A02E8C"/>
    <w:rsid w:val="00A10F64"/>
    <w:rsid w:val="00A10FF1"/>
    <w:rsid w:val="00A25885"/>
    <w:rsid w:val="00A34741"/>
    <w:rsid w:val="00A40EDB"/>
    <w:rsid w:val="00A45112"/>
    <w:rsid w:val="00A45CF8"/>
    <w:rsid w:val="00A565E8"/>
    <w:rsid w:val="00A6551B"/>
    <w:rsid w:val="00A66BCE"/>
    <w:rsid w:val="00A67EF9"/>
    <w:rsid w:val="00A725B9"/>
    <w:rsid w:val="00A97F30"/>
    <w:rsid w:val="00AA2CCF"/>
    <w:rsid w:val="00AA5581"/>
    <w:rsid w:val="00AF256B"/>
    <w:rsid w:val="00AF4CDD"/>
    <w:rsid w:val="00AF7F7E"/>
    <w:rsid w:val="00B0392B"/>
    <w:rsid w:val="00B057F8"/>
    <w:rsid w:val="00B110C6"/>
    <w:rsid w:val="00B12841"/>
    <w:rsid w:val="00B211DC"/>
    <w:rsid w:val="00B2185C"/>
    <w:rsid w:val="00B273FD"/>
    <w:rsid w:val="00B27A80"/>
    <w:rsid w:val="00B45287"/>
    <w:rsid w:val="00B470D5"/>
    <w:rsid w:val="00B55D10"/>
    <w:rsid w:val="00B648F0"/>
    <w:rsid w:val="00B808C8"/>
    <w:rsid w:val="00B90DF4"/>
    <w:rsid w:val="00B91F44"/>
    <w:rsid w:val="00B929BE"/>
    <w:rsid w:val="00B94F2F"/>
    <w:rsid w:val="00BA1529"/>
    <w:rsid w:val="00BA5222"/>
    <w:rsid w:val="00BA6FBC"/>
    <w:rsid w:val="00BC1E47"/>
    <w:rsid w:val="00BC36B9"/>
    <w:rsid w:val="00BC5AEE"/>
    <w:rsid w:val="00BC6A13"/>
    <w:rsid w:val="00BD47D6"/>
    <w:rsid w:val="00BE5AF1"/>
    <w:rsid w:val="00C3130A"/>
    <w:rsid w:val="00C32EA1"/>
    <w:rsid w:val="00C53DF4"/>
    <w:rsid w:val="00C61A50"/>
    <w:rsid w:val="00C74822"/>
    <w:rsid w:val="00C76118"/>
    <w:rsid w:val="00C76E63"/>
    <w:rsid w:val="00C84AC8"/>
    <w:rsid w:val="00C85EB8"/>
    <w:rsid w:val="00C91627"/>
    <w:rsid w:val="00CA67E7"/>
    <w:rsid w:val="00CC1145"/>
    <w:rsid w:val="00CC4532"/>
    <w:rsid w:val="00CC791B"/>
    <w:rsid w:val="00CE46E8"/>
    <w:rsid w:val="00D12D47"/>
    <w:rsid w:val="00D1547A"/>
    <w:rsid w:val="00D16BFD"/>
    <w:rsid w:val="00D229FE"/>
    <w:rsid w:val="00D26A7C"/>
    <w:rsid w:val="00D3220E"/>
    <w:rsid w:val="00D51861"/>
    <w:rsid w:val="00D55249"/>
    <w:rsid w:val="00D71178"/>
    <w:rsid w:val="00D81840"/>
    <w:rsid w:val="00D85FCB"/>
    <w:rsid w:val="00D87010"/>
    <w:rsid w:val="00DA2102"/>
    <w:rsid w:val="00DB1D1C"/>
    <w:rsid w:val="00DB639C"/>
    <w:rsid w:val="00DC2233"/>
    <w:rsid w:val="00DD0299"/>
    <w:rsid w:val="00DE1A28"/>
    <w:rsid w:val="00DE31EE"/>
    <w:rsid w:val="00DF1700"/>
    <w:rsid w:val="00E02B8D"/>
    <w:rsid w:val="00E17CFE"/>
    <w:rsid w:val="00E32D87"/>
    <w:rsid w:val="00E57611"/>
    <w:rsid w:val="00E60666"/>
    <w:rsid w:val="00E81538"/>
    <w:rsid w:val="00E825BA"/>
    <w:rsid w:val="00E82999"/>
    <w:rsid w:val="00E86E7F"/>
    <w:rsid w:val="00E910A7"/>
    <w:rsid w:val="00EA293A"/>
    <w:rsid w:val="00EB056D"/>
    <w:rsid w:val="00EB43F6"/>
    <w:rsid w:val="00EB4C6F"/>
    <w:rsid w:val="00EC4B6D"/>
    <w:rsid w:val="00EC7CD7"/>
    <w:rsid w:val="00ED3ADF"/>
    <w:rsid w:val="00ED5CB7"/>
    <w:rsid w:val="00EE527B"/>
    <w:rsid w:val="00EF1BFD"/>
    <w:rsid w:val="00F06A2B"/>
    <w:rsid w:val="00F116FC"/>
    <w:rsid w:val="00F1681F"/>
    <w:rsid w:val="00F27D7C"/>
    <w:rsid w:val="00F54EAD"/>
    <w:rsid w:val="00F6704C"/>
    <w:rsid w:val="00F80118"/>
    <w:rsid w:val="00F91CF5"/>
    <w:rsid w:val="00F93366"/>
    <w:rsid w:val="00FA08F9"/>
    <w:rsid w:val="00FA14F7"/>
    <w:rsid w:val="00FB45CC"/>
    <w:rsid w:val="00FB6340"/>
    <w:rsid w:val="00FB6918"/>
    <w:rsid w:val="00FE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C034C"/>
  <w15:docId w15:val="{4940D5A6-7EE1-42DC-9590-57DF8963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US" w:bidi="ar-SA"/>
      </w:rPr>
    </w:rPrDefault>
    <w:pPrDefault>
      <w:pPr>
        <w:spacing w:before="24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jc w:val="left"/>
      <w:outlineLvl w:val="0"/>
    </w:pPr>
    <w:rPr>
      <w:b/>
    </w:rPr>
  </w:style>
  <w:style w:type="paragraph" w:styleId="Heading2">
    <w:name w:val="heading 2"/>
    <w:basedOn w:val="Normal"/>
    <w:next w:val="Normal"/>
    <w:link w:val="Heading2Char"/>
    <w:uiPriority w:val="9"/>
    <w:unhideWhenUsed/>
    <w:qFormat/>
    <w:pPr>
      <w:keepNext/>
      <w:keepLines/>
      <w:jc w:val="left"/>
      <w:outlineLvl w:val="1"/>
    </w:pPr>
    <w:rPr>
      <w:b/>
    </w:rPr>
  </w:style>
  <w:style w:type="paragraph" w:styleId="Heading3">
    <w:name w:val="heading 3"/>
    <w:basedOn w:val="Normal"/>
    <w:next w:val="Normal"/>
    <w:link w:val="Heading3Char"/>
    <w:uiPriority w:val="9"/>
    <w:unhideWhenUsed/>
    <w:qFormat/>
    <w:pPr>
      <w:keepNext/>
      <w:keepLines/>
      <w:jc w:val="left"/>
      <w:outlineLvl w:val="2"/>
    </w:pPr>
    <w:rPr>
      <w:rFonts w:ascii="Arial Bold" w:eastAsia="Arial Bold" w:hAnsi="Arial Bold" w:cs="Arial Bold"/>
      <w:b/>
    </w:rPr>
  </w:style>
  <w:style w:type="paragraph" w:styleId="Heading4">
    <w:name w:val="heading 4"/>
    <w:basedOn w:val="Normal"/>
    <w:next w:val="Normal"/>
    <w:link w:val="Heading4Char"/>
    <w:uiPriority w:val="9"/>
    <w:semiHidden/>
    <w:unhideWhenUsed/>
    <w:qFormat/>
    <w:pPr>
      <w:keepNext/>
      <w:keepLines/>
      <w:jc w:val="left"/>
      <w:outlineLvl w:val="3"/>
    </w:pPr>
    <w:rPr>
      <w:b/>
      <w:i/>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rPr>
  </w:style>
  <w:style w:type="paragraph" w:styleId="Heading7">
    <w:name w:val="heading 7"/>
    <w:basedOn w:val="HouseStyleBase"/>
    <w:link w:val="Heading7Char"/>
    <w:qFormat/>
    <w:rsid w:val="00A105D2"/>
    <w:pPr>
      <w:ind w:left="5760" w:hanging="360"/>
      <w:outlineLvl w:val="6"/>
    </w:pPr>
  </w:style>
  <w:style w:type="paragraph" w:styleId="Heading8">
    <w:name w:val="heading 8"/>
    <w:basedOn w:val="HouseStyleBase"/>
    <w:link w:val="Heading8Char"/>
    <w:qFormat/>
    <w:rsid w:val="00A105D2"/>
    <w:pPr>
      <w:ind w:left="6480" w:hanging="360"/>
      <w:outlineLvl w:val="7"/>
    </w:pPr>
  </w:style>
  <w:style w:type="paragraph" w:styleId="Heading9">
    <w:name w:val="heading 9"/>
    <w:basedOn w:val="HouseStyleBase"/>
    <w:link w:val="Heading9Char"/>
    <w:qFormat/>
    <w:rsid w:val="00A105D2"/>
    <w:pPr>
      <w:ind w:left="720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line="240" w:lineRule="auto"/>
    </w:pPr>
    <w:tblPr>
      <w:tblStyleRowBandSize w:val="1"/>
      <w:tblStyleColBandSize w:val="1"/>
    </w:tblPr>
  </w:style>
  <w:style w:type="table" w:customStyle="1" w:styleId="a0">
    <w:name w:val="a0"/>
    <w:basedOn w:val="TableNormal"/>
    <w:pPr>
      <w:spacing w:line="240" w:lineRule="auto"/>
    </w:pPr>
    <w:tblPr>
      <w:tblStyleRowBandSize w:val="1"/>
      <w:tblStyleColBandSize w:val="1"/>
    </w:tblPr>
  </w:style>
  <w:style w:type="paragraph" w:styleId="Header">
    <w:name w:val="header"/>
    <w:basedOn w:val="Normal"/>
    <w:link w:val="HeaderChar"/>
    <w:unhideWhenUsed/>
    <w:rsid w:val="00925B35"/>
    <w:pPr>
      <w:tabs>
        <w:tab w:val="center" w:pos="4680"/>
        <w:tab w:val="right" w:pos="9360"/>
      </w:tabs>
      <w:spacing w:before="0" w:line="240" w:lineRule="auto"/>
    </w:pPr>
  </w:style>
  <w:style w:type="character" w:customStyle="1" w:styleId="HeaderChar">
    <w:name w:val="Header Char"/>
    <w:basedOn w:val="DefaultParagraphFont"/>
    <w:link w:val="Header"/>
    <w:rsid w:val="00925B35"/>
  </w:style>
  <w:style w:type="paragraph" w:styleId="Footer">
    <w:name w:val="footer"/>
    <w:basedOn w:val="Normal"/>
    <w:link w:val="FooterChar"/>
    <w:uiPriority w:val="99"/>
    <w:unhideWhenUsed/>
    <w:rsid w:val="00925B3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25B35"/>
  </w:style>
  <w:style w:type="character" w:styleId="Hyperlink">
    <w:name w:val="Hyperlink"/>
    <w:basedOn w:val="DefaultParagraphFont"/>
    <w:uiPriority w:val="99"/>
    <w:unhideWhenUsed/>
    <w:rsid w:val="00EB1B27"/>
    <w:rPr>
      <w:color w:val="0000FF" w:themeColor="hyperlink"/>
      <w:u w:val="single"/>
    </w:rPr>
  </w:style>
  <w:style w:type="character" w:customStyle="1" w:styleId="UnresolvedMention1">
    <w:name w:val="Unresolved Mention1"/>
    <w:basedOn w:val="DefaultParagraphFont"/>
    <w:uiPriority w:val="99"/>
    <w:semiHidden/>
    <w:unhideWhenUsed/>
    <w:rsid w:val="00EB1B27"/>
    <w:rPr>
      <w:color w:val="605E5C"/>
      <w:shd w:val="clear" w:color="auto" w:fill="E1DFDD"/>
    </w:rPr>
  </w:style>
  <w:style w:type="table" w:styleId="TableGrid">
    <w:name w:val="Table Grid"/>
    <w:basedOn w:val="TableNormal"/>
    <w:uiPriority w:val="39"/>
    <w:rsid w:val="004679F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E7B3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AE7B39"/>
    <w:rPr>
      <w:rFonts w:ascii="Segoe UI" w:hAnsi="Segoe UI" w:cs="Segoe UI"/>
      <w:sz w:val="18"/>
      <w:szCs w:val="18"/>
    </w:rPr>
  </w:style>
  <w:style w:type="character" w:customStyle="1" w:styleId="Heading7Char">
    <w:name w:val="Heading 7 Char"/>
    <w:basedOn w:val="DefaultParagraphFont"/>
    <w:link w:val="Heading7"/>
    <w:rsid w:val="00A105D2"/>
    <w:rPr>
      <w:rFonts w:ascii="Times New Roman" w:eastAsia="STZhongsong" w:hAnsi="Times New Roman" w:cs="Times New Roman"/>
      <w:sz w:val="22"/>
      <w:lang w:eastAsia="zh-CN"/>
    </w:rPr>
  </w:style>
  <w:style w:type="character" w:customStyle="1" w:styleId="Heading8Char">
    <w:name w:val="Heading 8 Char"/>
    <w:basedOn w:val="DefaultParagraphFont"/>
    <w:link w:val="Heading8"/>
    <w:rsid w:val="00A105D2"/>
    <w:rPr>
      <w:rFonts w:ascii="Times New Roman" w:eastAsia="STZhongsong" w:hAnsi="Times New Roman" w:cs="Times New Roman"/>
      <w:sz w:val="22"/>
      <w:lang w:eastAsia="zh-CN"/>
    </w:rPr>
  </w:style>
  <w:style w:type="character" w:customStyle="1" w:styleId="Heading9Char">
    <w:name w:val="Heading 9 Char"/>
    <w:basedOn w:val="DefaultParagraphFont"/>
    <w:link w:val="Heading9"/>
    <w:rsid w:val="00A105D2"/>
    <w:rPr>
      <w:rFonts w:ascii="Times New Roman" w:eastAsia="STZhongsong" w:hAnsi="Times New Roman" w:cs="Times New Roman"/>
      <w:sz w:val="22"/>
      <w:lang w:eastAsia="zh-CN"/>
    </w:rPr>
  </w:style>
  <w:style w:type="numbering" w:customStyle="1" w:styleId="NoList1">
    <w:name w:val="No List1"/>
    <w:next w:val="NoList"/>
    <w:uiPriority w:val="99"/>
    <w:semiHidden/>
    <w:unhideWhenUsed/>
    <w:rsid w:val="00A105D2"/>
  </w:style>
  <w:style w:type="character" w:customStyle="1" w:styleId="Heading1Char">
    <w:name w:val="Heading 1 Char"/>
    <w:basedOn w:val="DefaultParagraphFont"/>
    <w:link w:val="Heading1"/>
    <w:rsid w:val="00A105D2"/>
    <w:rPr>
      <w:b/>
    </w:rPr>
  </w:style>
  <w:style w:type="character" w:customStyle="1" w:styleId="Heading2Char">
    <w:name w:val="Heading 2 Char"/>
    <w:basedOn w:val="DefaultParagraphFont"/>
    <w:link w:val="Heading2"/>
    <w:rsid w:val="00A105D2"/>
    <w:rPr>
      <w:b/>
    </w:rPr>
  </w:style>
  <w:style w:type="character" w:customStyle="1" w:styleId="Heading3Char">
    <w:name w:val="Heading 3 Char"/>
    <w:basedOn w:val="DefaultParagraphFont"/>
    <w:link w:val="Heading3"/>
    <w:rsid w:val="00A105D2"/>
    <w:rPr>
      <w:rFonts w:ascii="Arial Bold" w:eastAsia="Arial Bold" w:hAnsi="Arial Bold" w:cs="Arial Bold"/>
      <w:b/>
    </w:rPr>
  </w:style>
  <w:style w:type="character" w:customStyle="1" w:styleId="Heading4Char">
    <w:name w:val="Heading 4 Char"/>
    <w:basedOn w:val="DefaultParagraphFont"/>
    <w:link w:val="Heading4"/>
    <w:rsid w:val="00A105D2"/>
    <w:rPr>
      <w:b/>
      <w:i/>
    </w:rPr>
  </w:style>
  <w:style w:type="character" w:customStyle="1" w:styleId="Heading5Char">
    <w:name w:val="Heading 5 Char"/>
    <w:basedOn w:val="DefaultParagraphFont"/>
    <w:link w:val="Heading5"/>
    <w:rsid w:val="00A105D2"/>
    <w:rPr>
      <w:b/>
      <w:sz w:val="22"/>
      <w:szCs w:val="22"/>
    </w:rPr>
  </w:style>
  <w:style w:type="character" w:customStyle="1" w:styleId="Heading6Char">
    <w:name w:val="Heading 6 Char"/>
    <w:basedOn w:val="DefaultParagraphFont"/>
    <w:link w:val="Heading6"/>
    <w:rsid w:val="00A105D2"/>
    <w:rPr>
      <w:b/>
    </w:rPr>
  </w:style>
  <w:style w:type="paragraph" w:styleId="BodyTextIndent">
    <w:name w:val="Body Text Indent"/>
    <w:basedOn w:val="HouseStyleBase"/>
    <w:link w:val="BodyTextIndentChar"/>
    <w:rsid w:val="00A105D2"/>
    <w:pPr>
      <w:numPr>
        <w:numId w:val="4"/>
      </w:numPr>
    </w:pPr>
  </w:style>
  <w:style w:type="character" w:customStyle="1" w:styleId="BodyTextIndentChar">
    <w:name w:val="Body Text Indent Char"/>
    <w:basedOn w:val="DefaultParagraphFont"/>
    <w:link w:val="BodyTextIndent"/>
    <w:rsid w:val="00A105D2"/>
    <w:rPr>
      <w:rFonts w:ascii="Times New Roman" w:eastAsia="STZhongsong" w:hAnsi="Times New Roman" w:cs="Times New Roman"/>
      <w:sz w:val="22"/>
      <w:lang w:eastAsia="zh-CN"/>
    </w:rPr>
  </w:style>
  <w:style w:type="paragraph" w:styleId="BodyTextIndent2">
    <w:name w:val="Body Text Indent 2"/>
    <w:basedOn w:val="HouseStyleBase"/>
    <w:link w:val="BodyTextIndent2Char"/>
    <w:rsid w:val="00A105D2"/>
    <w:pPr>
      <w:numPr>
        <w:ilvl w:val="1"/>
        <w:numId w:val="4"/>
      </w:numPr>
    </w:pPr>
  </w:style>
  <w:style w:type="character" w:customStyle="1" w:styleId="BodyTextIndent2Char">
    <w:name w:val="Body Text Indent 2 Char"/>
    <w:basedOn w:val="DefaultParagraphFont"/>
    <w:link w:val="BodyTextIndent2"/>
    <w:rsid w:val="00A105D2"/>
    <w:rPr>
      <w:rFonts w:ascii="Times New Roman" w:eastAsia="STZhongsong" w:hAnsi="Times New Roman" w:cs="Times New Roman"/>
      <w:sz w:val="22"/>
      <w:lang w:eastAsia="zh-CN"/>
    </w:rPr>
  </w:style>
  <w:style w:type="paragraph" w:styleId="BodyTextIndent3">
    <w:name w:val="Body Text Indent 3"/>
    <w:basedOn w:val="HouseStyleBase"/>
    <w:link w:val="BodyTextIndent3Char"/>
    <w:rsid w:val="00A105D2"/>
    <w:pPr>
      <w:ind w:left="1800"/>
    </w:pPr>
  </w:style>
  <w:style w:type="character" w:customStyle="1" w:styleId="BodyTextIndent3Char">
    <w:name w:val="Body Text Indent 3 Char"/>
    <w:basedOn w:val="DefaultParagraphFont"/>
    <w:link w:val="BodyTextIndent3"/>
    <w:rsid w:val="00A105D2"/>
    <w:rPr>
      <w:rFonts w:ascii="Times New Roman" w:eastAsia="STZhongsong" w:hAnsi="Times New Roman" w:cs="Times New Roman"/>
      <w:sz w:val="22"/>
      <w:lang w:eastAsia="zh-CN"/>
    </w:rPr>
  </w:style>
  <w:style w:type="paragraph" w:customStyle="1" w:styleId="BodyTextIndent4">
    <w:name w:val="Body Text Indent 4"/>
    <w:basedOn w:val="HouseStyleBase"/>
    <w:rsid w:val="00A105D2"/>
    <w:pPr>
      <w:ind w:left="2880"/>
    </w:pPr>
  </w:style>
  <w:style w:type="paragraph" w:customStyle="1" w:styleId="BodyTextIndent5">
    <w:name w:val="Body Text Indent 5"/>
    <w:basedOn w:val="HouseStyleBase"/>
    <w:rsid w:val="00A105D2"/>
    <w:pPr>
      <w:ind w:left="3600"/>
    </w:pPr>
  </w:style>
  <w:style w:type="paragraph" w:customStyle="1" w:styleId="MarginText">
    <w:name w:val="Margin Text"/>
    <w:basedOn w:val="HouseStyleBase"/>
    <w:rsid w:val="00A105D2"/>
  </w:style>
  <w:style w:type="paragraph" w:styleId="BodyText">
    <w:name w:val="Body Text"/>
    <w:basedOn w:val="Normal"/>
    <w:link w:val="BodyTextChar"/>
    <w:rsid w:val="00A105D2"/>
    <w:pPr>
      <w:overflowPunct w:val="0"/>
      <w:autoSpaceDE w:val="0"/>
      <w:autoSpaceDN w:val="0"/>
      <w:adjustRightInd w:val="0"/>
      <w:spacing w:before="0" w:after="120" w:line="360" w:lineRule="auto"/>
      <w:textAlignment w:val="baseline"/>
    </w:pPr>
    <w:rPr>
      <w:rFonts w:ascii="Times New Roman" w:eastAsia="Times New Roman" w:hAnsi="Times New Roman" w:cs="Times New Roman"/>
      <w:sz w:val="22"/>
    </w:rPr>
  </w:style>
  <w:style w:type="character" w:customStyle="1" w:styleId="BodyTextChar">
    <w:name w:val="Body Text Char"/>
    <w:basedOn w:val="DefaultParagraphFont"/>
    <w:link w:val="BodyText"/>
    <w:rsid w:val="00A105D2"/>
    <w:rPr>
      <w:rFonts w:ascii="Times New Roman" w:eastAsia="Times New Roman" w:hAnsi="Times New Roman" w:cs="Times New Roman"/>
      <w:sz w:val="22"/>
    </w:rPr>
  </w:style>
  <w:style w:type="character" w:styleId="PageNumber">
    <w:name w:val="page number"/>
    <w:rsid w:val="00A105D2"/>
    <w:rPr>
      <w:sz w:val="22"/>
    </w:rPr>
  </w:style>
  <w:style w:type="paragraph" w:customStyle="1" w:styleId="BodyTextIndent6">
    <w:name w:val="Body Text Indent 6"/>
    <w:basedOn w:val="HouseStyleBase"/>
    <w:rsid w:val="00A105D2"/>
    <w:pPr>
      <w:ind w:left="4320"/>
    </w:pPr>
  </w:style>
  <w:style w:type="paragraph" w:customStyle="1" w:styleId="BodyTextIndent7">
    <w:name w:val="Body Text Indent 7"/>
    <w:basedOn w:val="HouseStyleBase"/>
    <w:rsid w:val="00A105D2"/>
    <w:pPr>
      <w:ind w:left="5040"/>
    </w:pPr>
  </w:style>
  <w:style w:type="paragraph" w:customStyle="1" w:styleId="SchHead">
    <w:name w:val="SchHead"/>
    <w:basedOn w:val="HouseStyleBaseCentred"/>
    <w:next w:val="SchPart"/>
    <w:rsid w:val="00A105D2"/>
    <w:pPr>
      <w:keepNext/>
      <w:tabs>
        <w:tab w:val="num" w:pos="720"/>
      </w:tabs>
      <w:ind w:left="720" w:hanging="720"/>
      <w:jc w:val="center"/>
      <w:outlineLvl w:val="0"/>
    </w:pPr>
    <w:rPr>
      <w:b/>
      <w:caps/>
    </w:rPr>
  </w:style>
  <w:style w:type="paragraph" w:customStyle="1" w:styleId="ScheduleL1">
    <w:name w:val="Schedule L1"/>
    <w:basedOn w:val="HouseStyleBase"/>
    <w:rsid w:val="00A105D2"/>
    <w:pPr>
      <w:tabs>
        <w:tab w:val="num" w:pos="360"/>
      </w:tabs>
      <w:outlineLvl w:val="0"/>
    </w:pPr>
  </w:style>
  <w:style w:type="paragraph" w:styleId="ListBullet">
    <w:name w:val="List Bullet"/>
    <w:basedOn w:val="Normal"/>
    <w:rsid w:val="00A105D2"/>
    <w:pPr>
      <w:numPr>
        <w:ilvl w:val="10"/>
      </w:numPr>
      <w:overflowPunct w:val="0"/>
      <w:autoSpaceDE w:val="0"/>
      <w:autoSpaceDN w:val="0"/>
      <w:adjustRightInd w:val="0"/>
      <w:spacing w:before="0" w:after="240" w:line="360" w:lineRule="auto"/>
      <w:ind w:left="720" w:hanging="720"/>
      <w:textAlignment w:val="baseline"/>
    </w:pPr>
    <w:rPr>
      <w:rFonts w:ascii="Times New Roman" w:eastAsia="Times New Roman" w:hAnsi="Times New Roman" w:cs="Times New Roman"/>
      <w:sz w:val="22"/>
    </w:rPr>
  </w:style>
  <w:style w:type="paragraph" w:styleId="TOAHeading">
    <w:name w:val="toa heading"/>
    <w:basedOn w:val="Normal"/>
    <w:next w:val="Normal"/>
    <w:semiHidden/>
    <w:rsid w:val="00A105D2"/>
    <w:pPr>
      <w:overflowPunct w:val="0"/>
      <w:autoSpaceDE w:val="0"/>
      <w:autoSpaceDN w:val="0"/>
      <w:adjustRightInd w:val="0"/>
      <w:spacing w:before="120" w:after="240" w:line="360" w:lineRule="auto"/>
      <w:textAlignment w:val="baseline"/>
    </w:pPr>
    <w:rPr>
      <w:rFonts w:ascii="Times New Roman" w:eastAsia="Times New Roman" w:hAnsi="Times New Roman" w:cs="Times New Roman"/>
      <w:b/>
      <w:sz w:val="22"/>
    </w:rPr>
  </w:style>
  <w:style w:type="character" w:customStyle="1" w:styleId="TitleChar">
    <w:name w:val="Title Char"/>
    <w:basedOn w:val="DefaultParagraphFont"/>
    <w:link w:val="Title"/>
    <w:rsid w:val="00A105D2"/>
    <w:rPr>
      <w:b/>
      <w:sz w:val="72"/>
      <w:szCs w:val="72"/>
    </w:rPr>
  </w:style>
  <w:style w:type="paragraph" w:styleId="ListBullet2">
    <w:name w:val="List Bullet 2"/>
    <w:basedOn w:val="HouseStyleBase"/>
    <w:rsid w:val="00A105D2"/>
    <w:pPr>
      <w:tabs>
        <w:tab w:val="num" w:pos="360"/>
        <w:tab w:val="num" w:pos="1440"/>
      </w:tabs>
    </w:pPr>
  </w:style>
  <w:style w:type="paragraph" w:customStyle="1" w:styleId="HouseStyleBase">
    <w:name w:val="House Style Base"/>
    <w:link w:val="HouseStyleBaseChar"/>
    <w:rsid w:val="00A105D2"/>
    <w:pPr>
      <w:adjustRightInd w:val="0"/>
      <w:spacing w:before="0" w:after="240" w:line="240" w:lineRule="auto"/>
    </w:pPr>
    <w:rPr>
      <w:rFonts w:ascii="Times New Roman" w:eastAsia="STZhongsong" w:hAnsi="Times New Roman" w:cs="Times New Roman"/>
      <w:sz w:val="22"/>
      <w:lang w:eastAsia="zh-CN"/>
    </w:rPr>
  </w:style>
  <w:style w:type="numbering" w:styleId="111111">
    <w:name w:val="Outline List 2"/>
    <w:basedOn w:val="NoList"/>
    <w:rsid w:val="00A105D2"/>
  </w:style>
  <w:style w:type="paragraph" w:styleId="TOC1">
    <w:name w:val="toc 1"/>
    <w:semiHidden/>
    <w:rsid w:val="00A105D2"/>
    <w:pPr>
      <w:tabs>
        <w:tab w:val="left" w:pos="720"/>
        <w:tab w:val="right" w:leader="dot" w:pos="9029"/>
      </w:tabs>
      <w:adjustRightInd w:val="0"/>
      <w:spacing w:before="0" w:after="120" w:line="240" w:lineRule="auto"/>
      <w:ind w:left="720" w:hanging="720"/>
      <w:jc w:val="left"/>
    </w:pPr>
    <w:rPr>
      <w:rFonts w:ascii="Times New Roman" w:eastAsia="STZhongsong" w:hAnsi="Times New Roman" w:cs="Times New Roman"/>
      <w:caps/>
      <w:sz w:val="22"/>
      <w:lang w:eastAsia="zh-CN"/>
    </w:rPr>
  </w:style>
  <w:style w:type="paragraph" w:styleId="TOC2">
    <w:name w:val="toc 2"/>
    <w:semiHidden/>
    <w:rsid w:val="00A105D2"/>
    <w:pPr>
      <w:tabs>
        <w:tab w:val="left" w:pos="1440"/>
        <w:tab w:val="right" w:leader="dot" w:pos="9029"/>
      </w:tabs>
      <w:adjustRightInd w:val="0"/>
      <w:spacing w:before="0" w:after="120" w:line="240" w:lineRule="auto"/>
      <w:ind w:left="1440" w:hanging="720"/>
      <w:jc w:val="left"/>
    </w:pPr>
    <w:rPr>
      <w:rFonts w:ascii="Times New Roman" w:eastAsia="STZhongsong" w:hAnsi="Times New Roman" w:cs="Times New Roman"/>
      <w:sz w:val="22"/>
      <w:lang w:eastAsia="zh-CN"/>
    </w:rPr>
  </w:style>
  <w:style w:type="paragraph" w:styleId="TOC3">
    <w:name w:val="toc 3"/>
    <w:semiHidden/>
    <w:rsid w:val="00A105D2"/>
    <w:pPr>
      <w:tabs>
        <w:tab w:val="left" w:pos="2160"/>
        <w:tab w:val="right" w:leader="dot" w:pos="9029"/>
      </w:tabs>
      <w:adjustRightInd w:val="0"/>
      <w:spacing w:before="0" w:after="120" w:line="240" w:lineRule="auto"/>
      <w:ind w:left="2160" w:hanging="720"/>
      <w:jc w:val="left"/>
    </w:pPr>
    <w:rPr>
      <w:rFonts w:ascii="Times New Roman" w:eastAsia="STZhongsong" w:hAnsi="Times New Roman" w:cs="Times New Roman"/>
      <w:sz w:val="22"/>
      <w:lang w:eastAsia="zh-CN"/>
    </w:rPr>
  </w:style>
  <w:style w:type="paragraph" w:styleId="TOC4">
    <w:name w:val="toc 4"/>
    <w:semiHidden/>
    <w:rsid w:val="00A105D2"/>
    <w:pPr>
      <w:tabs>
        <w:tab w:val="left" w:pos="2880"/>
        <w:tab w:val="right" w:leader="dot" w:pos="9029"/>
      </w:tabs>
      <w:adjustRightInd w:val="0"/>
      <w:spacing w:before="0" w:after="120" w:line="240" w:lineRule="auto"/>
      <w:ind w:left="2880" w:hanging="720"/>
      <w:jc w:val="left"/>
    </w:pPr>
    <w:rPr>
      <w:rFonts w:ascii="Times New Roman" w:eastAsia="STZhongsong" w:hAnsi="Times New Roman" w:cs="Times New Roman"/>
      <w:sz w:val="22"/>
      <w:lang w:eastAsia="zh-CN"/>
    </w:rPr>
  </w:style>
  <w:style w:type="paragraph" w:styleId="TOC5">
    <w:name w:val="toc 5"/>
    <w:semiHidden/>
    <w:rsid w:val="00A105D2"/>
    <w:pPr>
      <w:tabs>
        <w:tab w:val="left" w:pos="3600"/>
        <w:tab w:val="right" w:leader="dot" w:pos="9029"/>
      </w:tabs>
      <w:adjustRightInd w:val="0"/>
      <w:spacing w:before="0" w:after="120" w:line="240" w:lineRule="auto"/>
      <w:ind w:left="3600" w:hanging="720"/>
      <w:jc w:val="left"/>
    </w:pPr>
    <w:rPr>
      <w:rFonts w:ascii="Times New Roman" w:eastAsia="STZhongsong" w:hAnsi="Times New Roman" w:cs="Times New Roman"/>
      <w:sz w:val="22"/>
      <w:lang w:eastAsia="zh-CN"/>
    </w:rPr>
  </w:style>
  <w:style w:type="paragraph" w:styleId="TOC6">
    <w:name w:val="toc 6"/>
    <w:semiHidden/>
    <w:rsid w:val="00A105D2"/>
    <w:pPr>
      <w:tabs>
        <w:tab w:val="left" w:pos="4320"/>
        <w:tab w:val="right" w:leader="dot" w:pos="9029"/>
      </w:tabs>
      <w:adjustRightInd w:val="0"/>
      <w:spacing w:before="0" w:after="120" w:line="240" w:lineRule="auto"/>
      <w:ind w:left="4320" w:hanging="720"/>
      <w:jc w:val="left"/>
    </w:pPr>
    <w:rPr>
      <w:rFonts w:ascii="Times New Roman" w:eastAsia="STZhongsong" w:hAnsi="Times New Roman" w:cs="Times New Roman"/>
      <w:sz w:val="22"/>
      <w:lang w:eastAsia="zh-CN"/>
    </w:rPr>
  </w:style>
  <w:style w:type="paragraph" w:styleId="TOC7">
    <w:name w:val="toc 7"/>
    <w:semiHidden/>
    <w:rsid w:val="00A105D2"/>
    <w:pPr>
      <w:tabs>
        <w:tab w:val="left" w:pos="5040"/>
        <w:tab w:val="right" w:leader="dot" w:pos="9029"/>
      </w:tabs>
      <w:adjustRightInd w:val="0"/>
      <w:spacing w:before="0" w:after="120" w:line="240" w:lineRule="auto"/>
      <w:ind w:left="5040" w:hanging="720"/>
      <w:jc w:val="left"/>
    </w:pPr>
    <w:rPr>
      <w:rFonts w:ascii="Times New Roman" w:eastAsia="STZhongsong" w:hAnsi="Times New Roman" w:cs="Times New Roman"/>
      <w:sz w:val="22"/>
      <w:lang w:eastAsia="zh-CN"/>
    </w:rPr>
  </w:style>
  <w:style w:type="paragraph" w:styleId="TOC8">
    <w:name w:val="toc 8"/>
    <w:semiHidden/>
    <w:rsid w:val="00A105D2"/>
    <w:pPr>
      <w:tabs>
        <w:tab w:val="right" w:leader="dot" w:pos="9029"/>
      </w:tabs>
      <w:adjustRightInd w:val="0"/>
      <w:spacing w:before="0" w:after="120" w:line="240" w:lineRule="auto"/>
      <w:jc w:val="left"/>
    </w:pPr>
    <w:rPr>
      <w:rFonts w:ascii="Times New Roman" w:eastAsia="STZhongsong" w:hAnsi="Times New Roman" w:cs="Times New Roman"/>
      <w:caps/>
      <w:sz w:val="22"/>
      <w:lang w:eastAsia="zh-CN"/>
    </w:rPr>
  </w:style>
  <w:style w:type="paragraph" w:styleId="TOC9">
    <w:name w:val="toc 9"/>
    <w:semiHidden/>
    <w:rsid w:val="00A105D2"/>
    <w:pPr>
      <w:tabs>
        <w:tab w:val="right" w:leader="dot" w:pos="9029"/>
      </w:tabs>
      <w:adjustRightInd w:val="0"/>
      <w:spacing w:before="0" w:after="120" w:line="240" w:lineRule="auto"/>
      <w:ind w:left="720"/>
      <w:jc w:val="left"/>
    </w:pPr>
    <w:rPr>
      <w:rFonts w:ascii="Times New Roman" w:eastAsia="STZhongsong" w:hAnsi="Times New Roman" w:cs="Times New Roman"/>
      <w:sz w:val="22"/>
      <w:lang w:eastAsia="zh-CN"/>
    </w:rPr>
  </w:style>
  <w:style w:type="paragraph" w:customStyle="1" w:styleId="HouseStyleBaseCentred">
    <w:name w:val="House Style Base Centred"/>
    <w:rsid w:val="00A105D2"/>
    <w:pPr>
      <w:adjustRightInd w:val="0"/>
      <w:spacing w:before="0" w:after="240" w:line="240" w:lineRule="auto"/>
      <w:jc w:val="left"/>
    </w:pPr>
    <w:rPr>
      <w:rFonts w:ascii="Times New Roman" w:eastAsia="STZhongsong" w:hAnsi="Times New Roman" w:cs="Times New Roman"/>
      <w:sz w:val="22"/>
      <w:lang w:eastAsia="zh-CN"/>
    </w:rPr>
  </w:style>
  <w:style w:type="paragraph" w:styleId="FootnoteText">
    <w:name w:val="footnote text"/>
    <w:basedOn w:val="HouseStyleBase"/>
    <w:link w:val="FootnoteTextChar"/>
    <w:semiHidden/>
    <w:rsid w:val="00A105D2"/>
    <w:pPr>
      <w:spacing w:after="60"/>
      <w:ind w:left="720" w:hanging="720"/>
    </w:pPr>
    <w:rPr>
      <w:sz w:val="16"/>
    </w:rPr>
  </w:style>
  <w:style w:type="character" w:customStyle="1" w:styleId="FootnoteTextChar">
    <w:name w:val="Footnote Text Char"/>
    <w:basedOn w:val="DefaultParagraphFont"/>
    <w:link w:val="FootnoteText"/>
    <w:semiHidden/>
    <w:rsid w:val="00A105D2"/>
    <w:rPr>
      <w:rFonts w:ascii="Times New Roman" w:eastAsia="STZhongsong" w:hAnsi="Times New Roman" w:cs="Times New Roman"/>
      <w:sz w:val="16"/>
      <w:lang w:eastAsia="zh-CN"/>
    </w:rPr>
  </w:style>
  <w:style w:type="character" w:styleId="FootnoteReference">
    <w:name w:val="footnote reference"/>
    <w:semiHidden/>
    <w:rsid w:val="00A105D2"/>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EndnoteText">
    <w:name w:val="endnote text"/>
    <w:basedOn w:val="HouseStyleBase"/>
    <w:link w:val="EndnoteTextChar"/>
    <w:semiHidden/>
    <w:rsid w:val="00A105D2"/>
    <w:pPr>
      <w:spacing w:after="120"/>
      <w:ind w:left="720" w:hanging="720"/>
    </w:pPr>
    <w:rPr>
      <w:sz w:val="18"/>
    </w:rPr>
  </w:style>
  <w:style w:type="character" w:customStyle="1" w:styleId="EndnoteTextChar">
    <w:name w:val="Endnote Text Char"/>
    <w:basedOn w:val="DefaultParagraphFont"/>
    <w:link w:val="EndnoteText"/>
    <w:semiHidden/>
    <w:rsid w:val="00A105D2"/>
    <w:rPr>
      <w:rFonts w:ascii="Times New Roman" w:eastAsia="STZhongsong" w:hAnsi="Times New Roman" w:cs="Times New Roman"/>
      <w:sz w:val="18"/>
      <w:lang w:eastAsia="zh-CN"/>
    </w:rPr>
  </w:style>
  <w:style w:type="character" w:styleId="EndnoteReference">
    <w:name w:val="endnote reference"/>
    <w:semiHidden/>
    <w:rsid w:val="00A105D2"/>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table" w:customStyle="1" w:styleId="TableGrid1">
    <w:name w:val="Table Grid1"/>
    <w:basedOn w:val="TableNormal"/>
    <w:next w:val="TableGrid"/>
    <w:rsid w:val="00A105D2"/>
    <w:pPr>
      <w:overflowPunct w:val="0"/>
      <w:autoSpaceDE w:val="0"/>
      <w:autoSpaceDN w:val="0"/>
      <w:adjustRightInd w:val="0"/>
      <w:spacing w:before="0" w:line="240" w:lineRule="auto"/>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A105D2"/>
    <w:pPr>
      <w:keepNext/>
      <w:jc w:val="center"/>
    </w:pPr>
    <w:rPr>
      <w:b/>
      <w:caps/>
    </w:rPr>
  </w:style>
  <w:style w:type="paragraph" w:customStyle="1" w:styleId="AppHead">
    <w:name w:val="AppHead"/>
    <w:basedOn w:val="HouseStyleBaseCentred"/>
    <w:rsid w:val="00A105D2"/>
    <w:pPr>
      <w:tabs>
        <w:tab w:val="num" w:pos="720"/>
      </w:tabs>
      <w:ind w:left="720" w:hanging="720"/>
      <w:jc w:val="center"/>
      <w:outlineLvl w:val="0"/>
    </w:pPr>
    <w:rPr>
      <w:b/>
      <w:caps/>
    </w:rPr>
  </w:style>
  <w:style w:type="paragraph" w:customStyle="1" w:styleId="RecitalNumbering">
    <w:name w:val="Recital Numbering"/>
    <w:basedOn w:val="HouseStyleBase"/>
    <w:rsid w:val="00A105D2"/>
    <w:pPr>
      <w:tabs>
        <w:tab w:val="num" w:pos="360"/>
      </w:tabs>
      <w:outlineLvl w:val="0"/>
    </w:pPr>
  </w:style>
  <w:style w:type="paragraph" w:customStyle="1" w:styleId="DefinitionNumbering1">
    <w:name w:val="Definition Numbering 1"/>
    <w:basedOn w:val="HouseStyleBase"/>
    <w:rsid w:val="00A105D2"/>
    <w:pPr>
      <w:numPr>
        <w:ilvl w:val="2"/>
        <w:numId w:val="4"/>
      </w:numPr>
      <w:outlineLvl w:val="0"/>
    </w:pPr>
  </w:style>
  <w:style w:type="paragraph" w:customStyle="1" w:styleId="DefinitionNumbering2">
    <w:name w:val="Definition Numbering 2"/>
    <w:basedOn w:val="HouseStyleBase"/>
    <w:rsid w:val="00A105D2"/>
    <w:pPr>
      <w:numPr>
        <w:ilvl w:val="3"/>
        <w:numId w:val="4"/>
      </w:numPr>
      <w:outlineLvl w:val="1"/>
    </w:pPr>
  </w:style>
  <w:style w:type="paragraph" w:customStyle="1" w:styleId="DefinitionNumbering3">
    <w:name w:val="Definition Numbering 3"/>
    <w:basedOn w:val="HouseStyleBase"/>
    <w:rsid w:val="00A105D2"/>
    <w:pPr>
      <w:numPr>
        <w:ilvl w:val="4"/>
        <w:numId w:val="4"/>
      </w:numPr>
      <w:outlineLvl w:val="2"/>
    </w:pPr>
  </w:style>
  <w:style w:type="paragraph" w:customStyle="1" w:styleId="DefinitionNumbering4">
    <w:name w:val="Definition Numbering 4"/>
    <w:basedOn w:val="HouseStyleBase"/>
    <w:rsid w:val="00A105D2"/>
    <w:pPr>
      <w:numPr>
        <w:ilvl w:val="5"/>
        <w:numId w:val="4"/>
      </w:numPr>
      <w:outlineLvl w:val="3"/>
    </w:pPr>
  </w:style>
  <w:style w:type="paragraph" w:customStyle="1" w:styleId="DefinitionNumbering5">
    <w:name w:val="Definition Numbering 5"/>
    <w:basedOn w:val="HouseStyleBase"/>
    <w:rsid w:val="00A105D2"/>
    <w:pPr>
      <w:numPr>
        <w:ilvl w:val="6"/>
        <w:numId w:val="4"/>
      </w:numPr>
      <w:outlineLvl w:val="4"/>
    </w:pPr>
  </w:style>
  <w:style w:type="paragraph" w:customStyle="1" w:styleId="DefinitionNumbering6">
    <w:name w:val="Definition Numbering 6"/>
    <w:basedOn w:val="HouseStyleBase"/>
    <w:rsid w:val="00A105D2"/>
    <w:pPr>
      <w:numPr>
        <w:ilvl w:val="7"/>
        <w:numId w:val="4"/>
      </w:numPr>
      <w:outlineLvl w:val="5"/>
    </w:pPr>
  </w:style>
  <w:style w:type="paragraph" w:customStyle="1" w:styleId="DefinitionNumbering7">
    <w:name w:val="Definition Numbering 7"/>
    <w:basedOn w:val="HouseStyleBase"/>
    <w:rsid w:val="00A105D2"/>
    <w:pPr>
      <w:numPr>
        <w:ilvl w:val="8"/>
        <w:numId w:val="4"/>
      </w:numPr>
      <w:outlineLvl w:val="6"/>
    </w:pPr>
  </w:style>
  <w:style w:type="paragraph" w:customStyle="1" w:styleId="DefinitionNumbering8">
    <w:name w:val="Definition Numbering 8"/>
    <w:basedOn w:val="HouseStyleBase"/>
    <w:rsid w:val="00A105D2"/>
    <w:pPr>
      <w:tabs>
        <w:tab w:val="num" w:pos="360"/>
        <w:tab w:val="num" w:pos="5760"/>
      </w:tabs>
      <w:outlineLvl w:val="7"/>
    </w:pPr>
  </w:style>
  <w:style w:type="paragraph" w:customStyle="1" w:styleId="DefinitionNumbering9">
    <w:name w:val="Definition Numbering 9"/>
    <w:basedOn w:val="HouseStyleBase"/>
    <w:rsid w:val="00A105D2"/>
    <w:pPr>
      <w:tabs>
        <w:tab w:val="num" w:pos="360"/>
        <w:tab w:val="num" w:pos="6480"/>
      </w:tabs>
      <w:outlineLvl w:val="8"/>
    </w:pPr>
  </w:style>
  <w:style w:type="paragraph" w:customStyle="1" w:styleId="ListBullet1">
    <w:name w:val="List Bullet 1"/>
    <w:basedOn w:val="HouseStyleBase"/>
    <w:rsid w:val="00A105D2"/>
    <w:pPr>
      <w:tabs>
        <w:tab w:val="num" w:pos="360"/>
      </w:tabs>
    </w:pPr>
  </w:style>
  <w:style w:type="paragraph" w:styleId="ListBullet3">
    <w:name w:val="List Bullet 3"/>
    <w:basedOn w:val="HouseStyleBase"/>
    <w:rsid w:val="00A105D2"/>
    <w:pPr>
      <w:tabs>
        <w:tab w:val="num" w:pos="360"/>
        <w:tab w:val="num" w:pos="2160"/>
      </w:tabs>
    </w:pPr>
  </w:style>
  <w:style w:type="paragraph" w:styleId="ListBullet4">
    <w:name w:val="List Bullet 4"/>
    <w:basedOn w:val="HouseStyleBase"/>
    <w:rsid w:val="00A105D2"/>
    <w:pPr>
      <w:tabs>
        <w:tab w:val="num" w:pos="360"/>
      </w:tabs>
    </w:pPr>
  </w:style>
  <w:style w:type="paragraph" w:styleId="ListBullet5">
    <w:name w:val="List Bullet 5"/>
    <w:basedOn w:val="HouseStyleBase"/>
    <w:rsid w:val="00A105D2"/>
    <w:pPr>
      <w:tabs>
        <w:tab w:val="num" w:pos="360"/>
      </w:tabs>
    </w:pPr>
  </w:style>
  <w:style w:type="paragraph" w:customStyle="1" w:styleId="ListBullet6">
    <w:name w:val="List Bullet 6"/>
    <w:basedOn w:val="HouseStyleBase"/>
    <w:rsid w:val="00A105D2"/>
    <w:pPr>
      <w:tabs>
        <w:tab w:val="num" w:pos="360"/>
      </w:tabs>
    </w:pPr>
  </w:style>
  <w:style w:type="paragraph" w:customStyle="1" w:styleId="ListBullet7">
    <w:name w:val="List Bullet 7"/>
    <w:basedOn w:val="HouseStyleBase"/>
    <w:rsid w:val="00A105D2"/>
    <w:pPr>
      <w:tabs>
        <w:tab w:val="num" w:pos="360"/>
      </w:tabs>
    </w:pPr>
  </w:style>
  <w:style w:type="paragraph" w:customStyle="1" w:styleId="ListBullet8">
    <w:name w:val="List Bullet 8"/>
    <w:basedOn w:val="HouseStyleBase"/>
    <w:rsid w:val="00A105D2"/>
    <w:pPr>
      <w:tabs>
        <w:tab w:val="num" w:pos="360"/>
        <w:tab w:val="num" w:pos="5760"/>
      </w:tabs>
    </w:pPr>
  </w:style>
  <w:style w:type="paragraph" w:customStyle="1" w:styleId="ListBullet9">
    <w:name w:val="List Bullet 9"/>
    <w:basedOn w:val="HouseStyleBase"/>
    <w:rsid w:val="00A105D2"/>
    <w:pPr>
      <w:tabs>
        <w:tab w:val="num" w:pos="360"/>
        <w:tab w:val="num" w:pos="6480"/>
      </w:tabs>
    </w:pPr>
  </w:style>
  <w:style w:type="paragraph" w:customStyle="1" w:styleId="SchPart">
    <w:name w:val="SchPart"/>
    <w:basedOn w:val="HouseStyleBaseCentred"/>
    <w:next w:val="MarginText"/>
    <w:rsid w:val="00A105D2"/>
    <w:pPr>
      <w:keepNext/>
      <w:tabs>
        <w:tab w:val="num" w:pos="1440"/>
      </w:tabs>
      <w:ind w:left="1440" w:hanging="720"/>
      <w:jc w:val="center"/>
      <w:outlineLvl w:val="1"/>
    </w:pPr>
    <w:rPr>
      <w:b/>
    </w:rPr>
  </w:style>
  <w:style w:type="paragraph" w:customStyle="1" w:styleId="ScheduleL2">
    <w:name w:val="Schedule L2"/>
    <w:basedOn w:val="HouseStyleBase"/>
    <w:rsid w:val="00A105D2"/>
    <w:pPr>
      <w:tabs>
        <w:tab w:val="num" w:pos="360"/>
        <w:tab w:val="num" w:pos="1440"/>
      </w:tabs>
      <w:outlineLvl w:val="1"/>
    </w:pPr>
  </w:style>
  <w:style w:type="paragraph" w:customStyle="1" w:styleId="ScheduleL3">
    <w:name w:val="Schedule L3"/>
    <w:basedOn w:val="HouseStyleBase"/>
    <w:rsid w:val="00A105D2"/>
    <w:pPr>
      <w:tabs>
        <w:tab w:val="num" w:pos="360"/>
        <w:tab w:val="num" w:pos="2160"/>
      </w:tabs>
      <w:outlineLvl w:val="2"/>
    </w:pPr>
  </w:style>
  <w:style w:type="paragraph" w:customStyle="1" w:styleId="ScheduleL4">
    <w:name w:val="Schedule L4"/>
    <w:basedOn w:val="HouseStyleBase"/>
    <w:rsid w:val="00A105D2"/>
    <w:pPr>
      <w:tabs>
        <w:tab w:val="num" w:pos="360"/>
      </w:tabs>
      <w:outlineLvl w:val="3"/>
    </w:pPr>
  </w:style>
  <w:style w:type="paragraph" w:customStyle="1" w:styleId="ScheduleL5">
    <w:name w:val="Schedule L5"/>
    <w:basedOn w:val="HouseStyleBase"/>
    <w:rsid w:val="00A105D2"/>
    <w:pPr>
      <w:tabs>
        <w:tab w:val="num" w:pos="360"/>
      </w:tabs>
      <w:outlineLvl w:val="4"/>
    </w:pPr>
  </w:style>
  <w:style w:type="paragraph" w:customStyle="1" w:styleId="ScheduleL6">
    <w:name w:val="Schedule L6"/>
    <w:basedOn w:val="HouseStyleBase"/>
    <w:rsid w:val="00A105D2"/>
    <w:pPr>
      <w:tabs>
        <w:tab w:val="num" w:pos="360"/>
      </w:tabs>
      <w:outlineLvl w:val="5"/>
    </w:pPr>
  </w:style>
  <w:style w:type="paragraph" w:customStyle="1" w:styleId="ScheduleL7">
    <w:name w:val="Schedule L7"/>
    <w:basedOn w:val="HouseStyleBase"/>
    <w:rsid w:val="00A105D2"/>
    <w:pPr>
      <w:tabs>
        <w:tab w:val="num" w:pos="360"/>
      </w:tabs>
      <w:outlineLvl w:val="6"/>
    </w:pPr>
  </w:style>
  <w:style w:type="paragraph" w:customStyle="1" w:styleId="ScheduleL8">
    <w:name w:val="Schedule L8"/>
    <w:basedOn w:val="HouseStyleBase"/>
    <w:rsid w:val="00A105D2"/>
    <w:pPr>
      <w:tabs>
        <w:tab w:val="num" w:pos="360"/>
        <w:tab w:val="num" w:pos="5760"/>
      </w:tabs>
      <w:outlineLvl w:val="7"/>
    </w:pPr>
  </w:style>
  <w:style w:type="paragraph" w:customStyle="1" w:styleId="ScheduleL9">
    <w:name w:val="Schedule L9"/>
    <w:basedOn w:val="HouseStyleBase"/>
    <w:rsid w:val="00A105D2"/>
    <w:pPr>
      <w:tabs>
        <w:tab w:val="num" w:pos="360"/>
        <w:tab w:val="num" w:pos="6480"/>
      </w:tabs>
      <w:outlineLvl w:val="8"/>
    </w:pPr>
  </w:style>
  <w:style w:type="paragraph" w:customStyle="1" w:styleId="SchSection">
    <w:name w:val="SchSection"/>
    <w:basedOn w:val="HouseStyleBaseCentred"/>
    <w:next w:val="MarginText"/>
    <w:rsid w:val="00A105D2"/>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105D2"/>
    <w:pPr>
      <w:spacing w:after="0"/>
    </w:pPr>
  </w:style>
  <w:style w:type="paragraph" w:customStyle="1" w:styleId="Table-Text">
    <w:name w:val="Table - Text"/>
    <w:basedOn w:val="HouseStyleBase"/>
    <w:rsid w:val="00A105D2"/>
    <w:pPr>
      <w:spacing w:before="120" w:after="120"/>
      <w:jc w:val="left"/>
    </w:pPr>
  </w:style>
  <w:style w:type="paragraph" w:customStyle="1" w:styleId="AppPart">
    <w:name w:val="AppPart"/>
    <w:basedOn w:val="HouseStyleBaseCentred"/>
    <w:rsid w:val="00A105D2"/>
    <w:pPr>
      <w:tabs>
        <w:tab w:val="num" w:pos="1440"/>
      </w:tabs>
      <w:ind w:left="1440" w:hanging="720"/>
      <w:jc w:val="center"/>
      <w:outlineLvl w:val="1"/>
    </w:pPr>
    <w:rPr>
      <w:b/>
    </w:rPr>
  </w:style>
  <w:style w:type="paragraph" w:customStyle="1" w:styleId="RecitalNumbering2">
    <w:name w:val="Recital Numbering 2"/>
    <w:basedOn w:val="HouseStyleBase"/>
    <w:rsid w:val="00A105D2"/>
    <w:pPr>
      <w:tabs>
        <w:tab w:val="num" w:pos="360"/>
        <w:tab w:val="num" w:pos="1440"/>
      </w:tabs>
      <w:overflowPunct w:val="0"/>
      <w:autoSpaceDE w:val="0"/>
      <w:autoSpaceDN w:val="0"/>
      <w:textAlignment w:val="baseline"/>
    </w:pPr>
  </w:style>
  <w:style w:type="paragraph" w:customStyle="1" w:styleId="RecitalNumbering3">
    <w:name w:val="Recital Numbering 3"/>
    <w:basedOn w:val="HouseStyleBase"/>
    <w:rsid w:val="00A105D2"/>
    <w:pPr>
      <w:tabs>
        <w:tab w:val="num" w:pos="360"/>
        <w:tab w:val="num" w:pos="2160"/>
      </w:tabs>
      <w:overflowPunct w:val="0"/>
      <w:autoSpaceDE w:val="0"/>
      <w:autoSpaceDN w:val="0"/>
      <w:textAlignment w:val="baseline"/>
    </w:pPr>
  </w:style>
  <w:style w:type="paragraph" w:styleId="Bibliography">
    <w:name w:val="Bibliography"/>
    <w:basedOn w:val="Normal"/>
    <w:next w:val="Normal"/>
    <w:uiPriority w:val="37"/>
    <w:semiHidden/>
    <w:unhideWhenUsed/>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sz w:val="22"/>
    </w:rPr>
  </w:style>
  <w:style w:type="paragraph" w:styleId="BlockText">
    <w:name w:val="Block Text"/>
    <w:basedOn w:val="Normal"/>
    <w:rsid w:val="00A105D2"/>
    <w:pPr>
      <w:overflowPunct w:val="0"/>
      <w:autoSpaceDE w:val="0"/>
      <w:autoSpaceDN w:val="0"/>
      <w:adjustRightInd w:val="0"/>
      <w:spacing w:before="0" w:after="120" w:line="360" w:lineRule="auto"/>
      <w:ind w:left="1440" w:right="1440"/>
      <w:textAlignment w:val="baseline"/>
    </w:pPr>
    <w:rPr>
      <w:rFonts w:ascii="Times New Roman" w:eastAsia="Times New Roman" w:hAnsi="Times New Roman" w:cs="Times New Roman"/>
      <w:sz w:val="22"/>
    </w:rPr>
  </w:style>
  <w:style w:type="paragraph" w:styleId="BodyText2">
    <w:name w:val="Body Text 2"/>
    <w:basedOn w:val="Normal"/>
    <w:link w:val="BodyText2Char"/>
    <w:rsid w:val="00A105D2"/>
    <w:pPr>
      <w:overflowPunct w:val="0"/>
      <w:autoSpaceDE w:val="0"/>
      <w:autoSpaceDN w:val="0"/>
      <w:adjustRightInd w:val="0"/>
      <w:spacing w:before="0" w:after="120" w:line="480" w:lineRule="auto"/>
      <w:textAlignment w:val="baseline"/>
    </w:pPr>
    <w:rPr>
      <w:rFonts w:ascii="Times New Roman" w:eastAsia="Times New Roman" w:hAnsi="Times New Roman" w:cs="Times New Roman"/>
      <w:sz w:val="22"/>
    </w:rPr>
  </w:style>
  <w:style w:type="character" w:customStyle="1" w:styleId="BodyText2Char">
    <w:name w:val="Body Text 2 Char"/>
    <w:basedOn w:val="DefaultParagraphFont"/>
    <w:link w:val="BodyText2"/>
    <w:rsid w:val="00A105D2"/>
    <w:rPr>
      <w:rFonts w:ascii="Times New Roman" w:eastAsia="Times New Roman" w:hAnsi="Times New Roman" w:cs="Times New Roman"/>
      <w:sz w:val="22"/>
    </w:rPr>
  </w:style>
  <w:style w:type="paragraph" w:styleId="BodyText3">
    <w:name w:val="Body Text 3"/>
    <w:basedOn w:val="Normal"/>
    <w:link w:val="BodyText3Char"/>
    <w:rsid w:val="00A105D2"/>
    <w:pPr>
      <w:overflowPunct w:val="0"/>
      <w:autoSpaceDE w:val="0"/>
      <w:autoSpaceDN w:val="0"/>
      <w:adjustRightInd w:val="0"/>
      <w:spacing w:before="0" w:after="120" w:line="36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105D2"/>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A105D2"/>
    <w:pPr>
      <w:ind w:firstLine="210"/>
    </w:pPr>
  </w:style>
  <w:style w:type="character" w:customStyle="1" w:styleId="BodyTextFirstIndentChar">
    <w:name w:val="Body Text First Indent Char"/>
    <w:basedOn w:val="BodyTextChar"/>
    <w:link w:val="BodyTextFirstIndent"/>
    <w:rsid w:val="00A105D2"/>
    <w:rPr>
      <w:rFonts w:ascii="Times New Roman" w:eastAsia="Times New Roman" w:hAnsi="Times New Roman" w:cs="Times New Roman"/>
      <w:sz w:val="22"/>
    </w:rPr>
  </w:style>
  <w:style w:type="paragraph" w:styleId="BodyTextFirstIndent2">
    <w:name w:val="Body Text First Indent 2"/>
    <w:basedOn w:val="BodyTextIndent"/>
    <w:link w:val="BodyTextFirstIndent2Char"/>
    <w:rsid w:val="00A105D2"/>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A105D2"/>
    <w:rPr>
      <w:rFonts w:ascii="Times New Roman" w:eastAsia="Times New Roman" w:hAnsi="Times New Roman" w:cs="Times New Roman"/>
      <w:sz w:val="22"/>
      <w:lang w:eastAsia="zh-CN"/>
    </w:rPr>
  </w:style>
  <w:style w:type="character" w:customStyle="1" w:styleId="HouseStyleBaseChar">
    <w:name w:val="House Style Base Char"/>
    <w:link w:val="HouseStyleBase"/>
    <w:rsid w:val="00A105D2"/>
    <w:rPr>
      <w:rFonts w:ascii="Times New Roman" w:eastAsia="STZhongsong" w:hAnsi="Times New Roman" w:cs="Times New Roman"/>
      <w:sz w:val="22"/>
      <w:lang w:eastAsia="zh-CN"/>
    </w:rPr>
  </w:style>
  <w:style w:type="character" w:styleId="BookTitle">
    <w:name w:val="Book Title"/>
    <w:uiPriority w:val="33"/>
    <w:qFormat/>
    <w:rsid w:val="00A105D2"/>
    <w:rPr>
      <w:b/>
      <w:bCs/>
      <w:smallCaps/>
      <w:spacing w:val="5"/>
    </w:rPr>
  </w:style>
  <w:style w:type="paragraph" w:styleId="Caption">
    <w:name w:val="caption"/>
    <w:basedOn w:val="Normal"/>
    <w:next w:val="Normal"/>
    <w:qFormat/>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b/>
      <w:bCs/>
    </w:rPr>
  </w:style>
  <w:style w:type="paragraph" w:styleId="Closing">
    <w:name w:val="Closing"/>
    <w:basedOn w:val="Normal"/>
    <w:link w:val="ClosingChar"/>
    <w:rsid w:val="00A105D2"/>
    <w:pPr>
      <w:overflowPunct w:val="0"/>
      <w:autoSpaceDE w:val="0"/>
      <w:autoSpaceDN w:val="0"/>
      <w:adjustRightInd w:val="0"/>
      <w:spacing w:before="0" w:after="240" w:line="360" w:lineRule="auto"/>
      <w:ind w:left="4252"/>
      <w:textAlignment w:val="baseline"/>
    </w:pPr>
    <w:rPr>
      <w:rFonts w:ascii="Times New Roman" w:eastAsia="Times New Roman" w:hAnsi="Times New Roman" w:cs="Times New Roman"/>
      <w:sz w:val="22"/>
    </w:rPr>
  </w:style>
  <w:style w:type="character" w:customStyle="1" w:styleId="ClosingChar">
    <w:name w:val="Closing Char"/>
    <w:basedOn w:val="DefaultParagraphFont"/>
    <w:link w:val="Closing"/>
    <w:rsid w:val="00A105D2"/>
    <w:rPr>
      <w:rFonts w:ascii="Times New Roman" w:eastAsia="Times New Roman" w:hAnsi="Times New Roman" w:cs="Times New Roman"/>
      <w:sz w:val="22"/>
    </w:rPr>
  </w:style>
  <w:style w:type="table" w:styleId="ColorfulGrid">
    <w:name w:val="Colorful Grid"/>
    <w:basedOn w:val="TableNormal"/>
    <w:uiPriority w:val="73"/>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A105D2"/>
    <w:rPr>
      <w:sz w:val="16"/>
      <w:szCs w:val="16"/>
    </w:rPr>
  </w:style>
  <w:style w:type="paragraph" w:styleId="CommentText">
    <w:name w:val="annotation text"/>
    <w:basedOn w:val="Normal"/>
    <w:link w:val="CommentTextChar"/>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rPr>
  </w:style>
  <w:style w:type="character" w:customStyle="1" w:styleId="CommentTextChar">
    <w:name w:val="Comment Text Char"/>
    <w:basedOn w:val="DefaultParagraphFont"/>
    <w:link w:val="CommentText"/>
    <w:rsid w:val="00A105D2"/>
    <w:rPr>
      <w:rFonts w:ascii="Times New Roman" w:eastAsia="Times New Roman" w:hAnsi="Times New Roman" w:cs="Times New Roman"/>
    </w:rPr>
  </w:style>
  <w:style w:type="paragraph" w:styleId="CommentSubject">
    <w:name w:val="annotation subject"/>
    <w:basedOn w:val="CommentText"/>
    <w:next w:val="CommentText"/>
    <w:link w:val="CommentSubjectChar"/>
    <w:rsid w:val="00A105D2"/>
    <w:rPr>
      <w:b/>
      <w:bCs/>
    </w:rPr>
  </w:style>
  <w:style w:type="character" w:customStyle="1" w:styleId="CommentSubjectChar">
    <w:name w:val="Comment Subject Char"/>
    <w:basedOn w:val="CommentTextChar"/>
    <w:link w:val="CommentSubject"/>
    <w:rsid w:val="00A105D2"/>
    <w:rPr>
      <w:rFonts w:ascii="Times New Roman" w:eastAsia="Times New Roman" w:hAnsi="Times New Roman" w:cs="Times New Roman"/>
      <w:b/>
      <w:bCs/>
    </w:rPr>
  </w:style>
  <w:style w:type="table" w:styleId="DarkList">
    <w:name w:val="Dark List"/>
    <w:basedOn w:val="TableNormal"/>
    <w:uiPriority w:val="70"/>
    <w:rsid w:val="00A105D2"/>
    <w:pPr>
      <w:spacing w:before="0" w:line="240" w:lineRule="auto"/>
      <w:jc w:val="left"/>
    </w:pPr>
    <w:rPr>
      <w:rFonts w:ascii="Times New Roman" w:eastAsia="Times New Roman" w:hAnsi="Times New Roman" w:cs="Times New Roman"/>
      <w:color w:val="FFFFFF"/>
      <w:lang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105D2"/>
    <w:pPr>
      <w:spacing w:before="0" w:line="240" w:lineRule="auto"/>
      <w:jc w:val="left"/>
    </w:pPr>
    <w:rPr>
      <w:rFonts w:ascii="Times New Roman" w:eastAsia="Times New Roman" w:hAnsi="Times New Roman" w:cs="Times New Roman"/>
      <w:color w:val="FFFFFF"/>
      <w:lang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105D2"/>
    <w:pPr>
      <w:spacing w:before="0" w:line="240" w:lineRule="auto"/>
      <w:jc w:val="left"/>
    </w:pPr>
    <w:rPr>
      <w:rFonts w:ascii="Times New Roman" w:eastAsia="Times New Roman" w:hAnsi="Times New Roman" w:cs="Times New Roman"/>
      <w:color w:val="FFFFFF"/>
      <w:lang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105D2"/>
    <w:pPr>
      <w:spacing w:before="0" w:line="240" w:lineRule="auto"/>
      <w:jc w:val="left"/>
    </w:pPr>
    <w:rPr>
      <w:rFonts w:ascii="Times New Roman" w:eastAsia="Times New Roman" w:hAnsi="Times New Roman" w:cs="Times New Roman"/>
      <w:color w:val="FFFFFF"/>
      <w:lang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105D2"/>
    <w:pPr>
      <w:spacing w:before="0" w:line="240" w:lineRule="auto"/>
      <w:jc w:val="left"/>
    </w:pPr>
    <w:rPr>
      <w:rFonts w:ascii="Times New Roman" w:eastAsia="Times New Roman" w:hAnsi="Times New Roman" w:cs="Times New Roman"/>
      <w:color w:val="FFFFFF"/>
      <w:lang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105D2"/>
    <w:pPr>
      <w:spacing w:before="0" w:line="240" w:lineRule="auto"/>
      <w:jc w:val="left"/>
    </w:pPr>
    <w:rPr>
      <w:rFonts w:ascii="Times New Roman" w:eastAsia="Times New Roman" w:hAnsi="Times New Roman" w:cs="Times New Roman"/>
      <w:color w:val="FFFFFF"/>
      <w:lang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105D2"/>
    <w:pPr>
      <w:spacing w:before="0" w:line="240" w:lineRule="auto"/>
      <w:jc w:val="left"/>
    </w:pPr>
    <w:rPr>
      <w:rFonts w:ascii="Times New Roman" w:eastAsia="Times New Roman" w:hAnsi="Times New Roman" w:cs="Times New Roman"/>
      <w:color w:val="FFFFFF"/>
      <w:lang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sz w:val="22"/>
    </w:rPr>
  </w:style>
  <w:style w:type="character" w:customStyle="1" w:styleId="DateChar">
    <w:name w:val="Date Char"/>
    <w:basedOn w:val="DefaultParagraphFont"/>
    <w:link w:val="Date"/>
    <w:rsid w:val="00A105D2"/>
    <w:rPr>
      <w:rFonts w:ascii="Times New Roman" w:eastAsia="Times New Roman" w:hAnsi="Times New Roman" w:cs="Times New Roman"/>
      <w:sz w:val="22"/>
    </w:rPr>
  </w:style>
  <w:style w:type="paragraph" w:styleId="DocumentMap">
    <w:name w:val="Document Map"/>
    <w:basedOn w:val="Normal"/>
    <w:link w:val="DocumentMapChar"/>
    <w:rsid w:val="00A105D2"/>
    <w:pPr>
      <w:overflowPunct w:val="0"/>
      <w:autoSpaceDE w:val="0"/>
      <w:autoSpaceDN w:val="0"/>
      <w:adjustRightInd w:val="0"/>
      <w:spacing w:before="0" w:after="240" w:line="360" w:lineRule="auto"/>
      <w:textAlignment w:val="baseline"/>
    </w:pPr>
    <w:rPr>
      <w:rFonts w:ascii="Tahoma" w:eastAsia="Times New Roman" w:hAnsi="Tahoma" w:cs="Tahoma"/>
      <w:sz w:val="16"/>
      <w:szCs w:val="16"/>
    </w:rPr>
  </w:style>
  <w:style w:type="character" w:customStyle="1" w:styleId="DocumentMapChar">
    <w:name w:val="Document Map Char"/>
    <w:basedOn w:val="DefaultParagraphFont"/>
    <w:link w:val="DocumentMap"/>
    <w:rsid w:val="00A105D2"/>
    <w:rPr>
      <w:rFonts w:ascii="Tahoma" w:eastAsia="Times New Roman" w:hAnsi="Tahoma" w:cs="Tahoma"/>
      <w:sz w:val="16"/>
      <w:szCs w:val="16"/>
    </w:rPr>
  </w:style>
  <w:style w:type="paragraph" w:styleId="E-mailSignature">
    <w:name w:val="E-mail Signature"/>
    <w:basedOn w:val="Normal"/>
    <w:link w:val="E-mailSignatureChar"/>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sz w:val="22"/>
    </w:rPr>
  </w:style>
  <w:style w:type="character" w:customStyle="1" w:styleId="E-mailSignatureChar">
    <w:name w:val="E-mail Signature Char"/>
    <w:basedOn w:val="DefaultParagraphFont"/>
    <w:link w:val="E-mailSignature"/>
    <w:rsid w:val="00A105D2"/>
    <w:rPr>
      <w:rFonts w:ascii="Times New Roman" w:eastAsia="Times New Roman" w:hAnsi="Times New Roman" w:cs="Times New Roman"/>
      <w:sz w:val="22"/>
    </w:rPr>
  </w:style>
  <w:style w:type="character" w:styleId="Emphasis">
    <w:name w:val="Emphasis"/>
    <w:uiPriority w:val="20"/>
    <w:qFormat/>
    <w:rsid w:val="00A105D2"/>
    <w:rPr>
      <w:i/>
      <w:iCs/>
    </w:rPr>
  </w:style>
  <w:style w:type="paragraph" w:styleId="EnvelopeAddress">
    <w:name w:val="envelope address"/>
    <w:basedOn w:val="Normal"/>
    <w:rsid w:val="00A105D2"/>
    <w:pPr>
      <w:framePr w:w="7920" w:h="1980" w:hRule="exact" w:hSpace="180" w:wrap="auto" w:hAnchor="page" w:xAlign="center" w:yAlign="bottom"/>
      <w:overflowPunct w:val="0"/>
      <w:autoSpaceDE w:val="0"/>
      <w:autoSpaceDN w:val="0"/>
      <w:adjustRightInd w:val="0"/>
      <w:spacing w:before="0" w:after="240" w:line="360" w:lineRule="auto"/>
      <w:ind w:left="2880"/>
      <w:textAlignment w:val="baseline"/>
    </w:pPr>
    <w:rPr>
      <w:rFonts w:ascii="Cambria" w:eastAsia="Times New Roman" w:hAnsi="Cambria" w:cs="Times New Roman"/>
      <w:sz w:val="24"/>
      <w:szCs w:val="24"/>
    </w:rPr>
  </w:style>
  <w:style w:type="paragraph" w:styleId="EnvelopeReturn">
    <w:name w:val="envelope return"/>
    <w:basedOn w:val="Normal"/>
    <w:rsid w:val="00A105D2"/>
    <w:pPr>
      <w:overflowPunct w:val="0"/>
      <w:autoSpaceDE w:val="0"/>
      <w:autoSpaceDN w:val="0"/>
      <w:adjustRightInd w:val="0"/>
      <w:spacing w:before="0" w:after="240" w:line="360" w:lineRule="auto"/>
      <w:textAlignment w:val="baseline"/>
    </w:pPr>
    <w:rPr>
      <w:rFonts w:ascii="Cambria" w:eastAsia="Times New Roman" w:hAnsi="Cambria" w:cs="Times New Roman"/>
    </w:rPr>
  </w:style>
  <w:style w:type="character" w:styleId="FollowedHyperlink">
    <w:name w:val="FollowedHyperlink"/>
    <w:rsid w:val="00A105D2"/>
    <w:rPr>
      <w:color w:val="800080"/>
      <w:u w:val="single"/>
    </w:rPr>
  </w:style>
  <w:style w:type="character" w:styleId="HTMLAcronym">
    <w:name w:val="HTML Acronym"/>
    <w:basedOn w:val="DefaultParagraphFont"/>
    <w:rsid w:val="00A105D2"/>
  </w:style>
  <w:style w:type="paragraph" w:styleId="HTMLAddress">
    <w:name w:val="HTML Address"/>
    <w:basedOn w:val="Normal"/>
    <w:link w:val="HTMLAddressChar"/>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i/>
      <w:iCs/>
      <w:sz w:val="22"/>
    </w:rPr>
  </w:style>
  <w:style w:type="character" w:customStyle="1" w:styleId="HTMLAddressChar">
    <w:name w:val="HTML Address Char"/>
    <w:basedOn w:val="DefaultParagraphFont"/>
    <w:link w:val="HTMLAddress"/>
    <w:rsid w:val="00A105D2"/>
    <w:rPr>
      <w:rFonts w:ascii="Times New Roman" w:eastAsia="Times New Roman" w:hAnsi="Times New Roman" w:cs="Times New Roman"/>
      <w:i/>
      <w:iCs/>
      <w:sz w:val="22"/>
    </w:rPr>
  </w:style>
  <w:style w:type="character" w:styleId="HTMLCite">
    <w:name w:val="HTML Cite"/>
    <w:rsid w:val="00A105D2"/>
    <w:rPr>
      <w:i/>
      <w:iCs/>
    </w:rPr>
  </w:style>
  <w:style w:type="character" w:styleId="HTMLCode">
    <w:name w:val="HTML Code"/>
    <w:rsid w:val="00A105D2"/>
    <w:rPr>
      <w:rFonts w:ascii="Courier New" w:hAnsi="Courier New" w:cs="Courier New"/>
      <w:sz w:val="20"/>
      <w:szCs w:val="20"/>
    </w:rPr>
  </w:style>
  <w:style w:type="character" w:styleId="HTMLDefinition">
    <w:name w:val="HTML Definition"/>
    <w:rsid w:val="00A105D2"/>
    <w:rPr>
      <w:i/>
      <w:iCs/>
    </w:rPr>
  </w:style>
  <w:style w:type="character" w:styleId="HTMLKeyboard">
    <w:name w:val="HTML Keyboard"/>
    <w:rsid w:val="00A105D2"/>
    <w:rPr>
      <w:rFonts w:ascii="Courier New" w:hAnsi="Courier New" w:cs="Courier New"/>
      <w:sz w:val="20"/>
      <w:szCs w:val="20"/>
    </w:rPr>
  </w:style>
  <w:style w:type="paragraph" w:styleId="HTMLPreformatted">
    <w:name w:val="HTML Preformatted"/>
    <w:basedOn w:val="Normal"/>
    <w:link w:val="HTMLPreformattedChar"/>
    <w:rsid w:val="00A105D2"/>
    <w:pPr>
      <w:overflowPunct w:val="0"/>
      <w:autoSpaceDE w:val="0"/>
      <w:autoSpaceDN w:val="0"/>
      <w:adjustRightInd w:val="0"/>
      <w:spacing w:before="0" w:after="240" w:line="360" w:lineRule="auto"/>
      <w:textAlignment w:val="baseline"/>
    </w:pPr>
    <w:rPr>
      <w:rFonts w:ascii="Courier New" w:eastAsia="Times New Roman" w:hAnsi="Courier New" w:cs="Courier New"/>
    </w:rPr>
  </w:style>
  <w:style w:type="character" w:customStyle="1" w:styleId="HTMLPreformattedChar">
    <w:name w:val="HTML Preformatted Char"/>
    <w:basedOn w:val="DefaultParagraphFont"/>
    <w:link w:val="HTMLPreformatted"/>
    <w:rsid w:val="00A105D2"/>
    <w:rPr>
      <w:rFonts w:ascii="Courier New" w:eastAsia="Times New Roman" w:hAnsi="Courier New" w:cs="Courier New"/>
    </w:rPr>
  </w:style>
  <w:style w:type="character" w:styleId="HTMLSample">
    <w:name w:val="HTML Sample"/>
    <w:rsid w:val="00A105D2"/>
    <w:rPr>
      <w:rFonts w:ascii="Courier New" w:hAnsi="Courier New" w:cs="Courier New"/>
    </w:rPr>
  </w:style>
  <w:style w:type="character" w:styleId="HTMLTypewriter">
    <w:name w:val="HTML Typewriter"/>
    <w:rsid w:val="00A105D2"/>
    <w:rPr>
      <w:rFonts w:ascii="Courier New" w:hAnsi="Courier New" w:cs="Courier New"/>
      <w:sz w:val="20"/>
      <w:szCs w:val="20"/>
    </w:rPr>
  </w:style>
  <w:style w:type="character" w:styleId="HTMLVariable">
    <w:name w:val="HTML Variable"/>
    <w:rsid w:val="00A105D2"/>
    <w:rPr>
      <w:i/>
      <w:iCs/>
    </w:rPr>
  </w:style>
  <w:style w:type="paragraph" w:styleId="Index1">
    <w:name w:val="index 1"/>
    <w:basedOn w:val="Normal"/>
    <w:next w:val="Normal"/>
    <w:autoRedefine/>
    <w:rsid w:val="00A105D2"/>
    <w:pPr>
      <w:overflowPunct w:val="0"/>
      <w:autoSpaceDE w:val="0"/>
      <w:autoSpaceDN w:val="0"/>
      <w:adjustRightInd w:val="0"/>
      <w:spacing w:before="0" w:after="240" w:line="360" w:lineRule="auto"/>
      <w:ind w:left="220" w:hanging="220"/>
      <w:textAlignment w:val="baseline"/>
    </w:pPr>
    <w:rPr>
      <w:rFonts w:ascii="Times New Roman" w:eastAsia="Times New Roman" w:hAnsi="Times New Roman" w:cs="Times New Roman"/>
      <w:sz w:val="22"/>
    </w:rPr>
  </w:style>
  <w:style w:type="paragraph" w:styleId="Index2">
    <w:name w:val="index 2"/>
    <w:basedOn w:val="Normal"/>
    <w:next w:val="Normal"/>
    <w:autoRedefine/>
    <w:rsid w:val="00A105D2"/>
    <w:pPr>
      <w:overflowPunct w:val="0"/>
      <w:autoSpaceDE w:val="0"/>
      <w:autoSpaceDN w:val="0"/>
      <w:adjustRightInd w:val="0"/>
      <w:spacing w:before="0" w:after="240" w:line="360" w:lineRule="auto"/>
      <w:ind w:left="440" w:hanging="220"/>
      <w:textAlignment w:val="baseline"/>
    </w:pPr>
    <w:rPr>
      <w:rFonts w:ascii="Times New Roman" w:eastAsia="Times New Roman" w:hAnsi="Times New Roman" w:cs="Times New Roman"/>
      <w:sz w:val="22"/>
    </w:rPr>
  </w:style>
  <w:style w:type="paragraph" w:styleId="Index3">
    <w:name w:val="index 3"/>
    <w:basedOn w:val="Normal"/>
    <w:next w:val="Normal"/>
    <w:autoRedefine/>
    <w:rsid w:val="00A105D2"/>
    <w:pPr>
      <w:overflowPunct w:val="0"/>
      <w:autoSpaceDE w:val="0"/>
      <w:autoSpaceDN w:val="0"/>
      <w:adjustRightInd w:val="0"/>
      <w:spacing w:before="0" w:after="240" w:line="360" w:lineRule="auto"/>
      <w:ind w:left="660" w:hanging="220"/>
      <w:textAlignment w:val="baseline"/>
    </w:pPr>
    <w:rPr>
      <w:rFonts w:ascii="Times New Roman" w:eastAsia="Times New Roman" w:hAnsi="Times New Roman" w:cs="Times New Roman"/>
      <w:sz w:val="22"/>
    </w:rPr>
  </w:style>
  <w:style w:type="paragraph" w:styleId="Index4">
    <w:name w:val="index 4"/>
    <w:basedOn w:val="Normal"/>
    <w:next w:val="Normal"/>
    <w:autoRedefine/>
    <w:rsid w:val="00A105D2"/>
    <w:pPr>
      <w:overflowPunct w:val="0"/>
      <w:autoSpaceDE w:val="0"/>
      <w:autoSpaceDN w:val="0"/>
      <w:adjustRightInd w:val="0"/>
      <w:spacing w:before="0" w:after="240" w:line="360" w:lineRule="auto"/>
      <w:ind w:left="880" w:hanging="220"/>
      <w:textAlignment w:val="baseline"/>
    </w:pPr>
    <w:rPr>
      <w:rFonts w:ascii="Times New Roman" w:eastAsia="Times New Roman" w:hAnsi="Times New Roman" w:cs="Times New Roman"/>
      <w:sz w:val="22"/>
    </w:rPr>
  </w:style>
  <w:style w:type="paragraph" w:styleId="Index5">
    <w:name w:val="index 5"/>
    <w:basedOn w:val="Normal"/>
    <w:next w:val="Normal"/>
    <w:autoRedefine/>
    <w:rsid w:val="00A105D2"/>
    <w:pPr>
      <w:overflowPunct w:val="0"/>
      <w:autoSpaceDE w:val="0"/>
      <w:autoSpaceDN w:val="0"/>
      <w:adjustRightInd w:val="0"/>
      <w:spacing w:before="0" w:after="240" w:line="360" w:lineRule="auto"/>
      <w:ind w:left="1100" w:hanging="220"/>
      <w:textAlignment w:val="baseline"/>
    </w:pPr>
    <w:rPr>
      <w:rFonts w:ascii="Times New Roman" w:eastAsia="Times New Roman" w:hAnsi="Times New Roman" w:cs="Times New Roman"/>
      <w:sz w:val="22"/>
    </w:rPr>
  </w:style>
  <w:style w:type="paragraph" w:styleId="Index6">
    <w:name w:val="index 6"/>
    <w:basedOn w:val="Normal"/>
    <w:next w:val="Normal"/>
    <w:autoRedefine/>
    <w:rsid w:val="00A105D2"/>
    <w:pPr>
      <w:overflowPunct w:val="0"/>
      <w:autoSpaceDE w:val="0"/>
      <w:autoSpaceDN w:val="0"/>
      <w:adjustRightInd w:val="0"/>
      <w:spacing w:before="0" w:after="240" w:line="360" w:lineRule="auto"/>
      <w:ind w:left="1320" w:hanging="220"/>
      <w:textAlignment w:val="baseline"/>
    </w:pPr>
    <w:rPr>
      <w:rFonts w:ascii="Times New Roman" w:eastAsia="Times New Roman" w:hAnsi="Times New Roman" w:cs="Times New Roman"/>
      <w:sz w:val="22"/>
    </w:rPr>
  </w:style>
  <w:style w:type="paragraph" w:styleId="Index7">
    <w:name w:val="index 7"/>
    <w:basedOn w:val="Normal"/>
    <w:next w:val="Normal"/>
    <w:autoRedefine/>
    <w:rsid w:val="00A105D2"/>
    <w:pPr>
      <w:overflowPunct w:val="0"/>
      <w:autoSpaceDE w:val="0"/>
      <w:autoSpaceDN w:val="0"/>
      <w:adjustRightInd w:val="0"/>
      <w:spacing w:before="0" w:after="240" w:line="360" w:lineRule="auto"/>
      <w:ind w:left="1540" w:hanging="220"/>
      <w:textAlignment w:val="baseline"/>
    </w:pPr>
    <w:rPr>
      <w:rFonts w:ascii="Times New Roman" w:eastAsia="Times New Roman" w:hAnsi="Times New Roman" w:cs="Times New Roman"/>
      <w:sz w:val="22"/>
    </w:rPr>
  </w:style>
  <w:style w:type="paragraph" w:styleId="Index8">
    <w:name w:val="index 8"/>
    <w:basedOn w:val="Normal"/>
    <w:next w:val="Normal"/>
    <w:autoRedefine/>
    <w:rsid w:val="00A105D2"/>
    <w:pPr>
      <w:overflowPunct w:val="0"/>
      <w:autoSpaceDE w:val="0"/>
      <w:autoSpaceDN w:val="0"/>
      <w:adjustRightInd w:val="0"/>
      <w:spacing w:before="0" w:after="240" w:line="360" w:lineRule="auto"/>
      <w:ind w:left="1760" w:hanging="220"/>
      <w:textAlignment w:val="baseline"/>
    </w:pPr>
    <w:rPr>
      <w:rFonts w:ascii="Times New Roman" w:eastAsia="Times New Roman" w:hAnsi="Times New Roman" w:cs="Times New Roman"/>
      <w:sz w:val="22"/>
    </w:rPr>
  </w:style>
  <w:style w:type="paragraph" w:styleId="Index9">
    <w:name w:val="index 9"/>
    <w:basedOn w:val="Normal"/>
    <w:next w:val="Normal"/>
    <w:autoRedefine/>
    <w:rsid w:val="00A105D2"/>
    <w:pPr>
      <w:overflowPunct w:val="0"/>
      <w:autoSpaceDE w:val="0"/>
      <w:autoSpaceDN w:val="0"/>
      <w:adjustRightInd w:val="0"/>
      <w:spacing w:before="0" w:after="240" w:line="360" w:lineRule="auto"/>
      <w:ind w:left="1980" w:hanging="220"/>
      <w:textAlignment w:val="baseline"/>
    </w:pPr>
    <w:rPr>
      <w:rFonts w:ascii="Times New Roman" w:eastAsia="Times New Roman" w:hAnsi="Times New Roman" w:cs="Times New Roman"/>
      <w:sz w:val="22"/>
    </w:rPr>
  </w:style>
  <w:style w:type="paragraph" w:styleId="IndexHeading">
    <w:name w:val="index heading"/>
    <w:basedOn w:val="Normal"/>
    <w:next w:val="Index1"/>
    <w:rsid w:val="00A105D2"/>
    <w:pPr>
      <w:overflowPunct w:val="0"/>
      <w:autoSpaceDE w:val="0"/>
      <w:autoSpaceDN w:val="0"/>
      <w:adjustRightInd w:val="0"/>
      <w:spacing w:before="0" w:after="240" w:line="360" w:lineRule="auto"/>
      <w:textAlignment w:val="baseline"/>
    </w:pPr>
    <w:rPr>
      <w:rFonts w:ascii="Cambria" w:eastAsia="Times New Roman" w:hAnsi="Cambria" w:cs="Times New Roman"/>
      <w:b/>
      <w:bCs/>
      <w:sz w:val="22"/>
    </w:rPr>
  </w:style>
  <w:style w:type="character" w:styleId="IntenseEmphasis">
    <w:name w:val="Intense Emphasis"/>
    <w:uiPriority w:val="21"/>
    <w:qFormat/>
    <w:rsid w:val="00A105D2"/>
    <w:rPr>
      <w:b/>
      <w:bCs/>
      <w:i/>
      <w:iCs/>
      <w:color w:val="4F81BD"/>
    </w:rPr>
  </w:style>
  <w:style w:type="paragraph" w:styleId="IntenseQuote">
    <w:name w:val="Intense Quote"/>
    <w:basedOn w:val="Normal"/>
    <w:next w:val="Normal"/>
    <w:link w:val="IntenseQuoteChar"/>
    <w:uiPriority w:val="30"/>
    <w:qFormat/>
    <w:rsid w:val="00A105D2"/>
    <w:pPr>
      <w:pBdr>
        <w:bottom w:val="single" w:sz="4" w:space="4" w:color="4F81BD"/>
      </w:pBdr>
      <w:overflowPunct w:val="0"/>
      <w:autoSpaceDE w:val="0"/>
      <w:autoSpaceDN w:val="0"/>
      <w:adjustRightInd w:val="0"/>
      <w:spacing w:before="200" w:after="280" w:line="360" w:lineRule="auto"/>
      <w:ind w:left="936" w:right="936"/>
      <w:textAlignment w:val="baseline"/>
    </w:pPr>
    <w:rPr>
      <w:rFonts w:ascii="Times New Roman" w:eastAsia="Times New Roman" w:hAnsi="Times New Roman" w:cs="Times New Roman"/>
      <w:b/>
      <w:bCs/>
      <w:i/>
      <w:iCs/>
      <w:color w:val="4F81BD"/>
      <w:sz w:val="22"/>
    </w:rPr>
  </w:style>
  <w:style w:type="character" w:customStyle="1" w:styleId="IntenseQuoteChar">
    <w:name w:val="Intense Quote Char"/>
    <w:basedOn w:val="DefaultParagraphFont"/>
    <w:link w:val="IntenseQuote"/>
    <w:uiPriority w:val="30"/>
    <w:rsid w:val="00A105D2"/>
    <w:rPr>
      <w:rFonts w:ascii="Times New Roman" w:eastAsia="Times New Roman" w:hAnsi="Times New Roman" w:cs="Times New Roman"/>
      <w:b/>
      <w:bCs/>
      <w:i/>
      <w:iCs/>
      <w:color w:val="4F81BD"/>
      <w:sz w:val="22"/>
    </w:rPr>
  </w:style>
  <w:style w:type="character" w:styleId="IntenseReference">
    <w:name w:val="Intense Reference"/>
    <w:uiPriority w:val="32"/>
    <w:qFormat/>
    <w:rsid w:val="00A105D2"/>
    <w:rPr>
      <w:b/>
      <w:bCs/>
      <w:smallCaps/>
      <w:color w:val="C0504D"/>
      <w:spacing w:val="5"/>
      <w:u w:val="single"/>
    </w:rPr>
  </w:style>
  <w:style w:type="table" w:styleId="LightGrid">
    <w:name w:val="Light Grid"/>
    <w:basedOn w:val="TableNormal"/>
    <w:uiPriority w:val="62"/>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105D2"/>
    <w:pPr>
      <w:spacing w:before="0" w:line="240" w:lineRule="auto"/>
      <w:jc w:val="left"/>
    </w:pPr>
    <w:rPr>
      <w:rFonts w:ascii="Times New Roman" w:eastAsia="Times New Roman" w:hAnsi="Times New Roman" w:cs="Times New Roman"/>
      <w:color w:val="365F91"/>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105D2"/>
    <w:pPr>
      <w:spacing w:before="0" w:line="240" w:lineRule="auto"/>
      <w:jc w:val="left"/>
    </w:pPr>
    <w:rPr>
      <w:rFonts w:ascii="Times New Roman" w:eastAsia="Times New Roman" w:hAnsi="Times New Roman" w:cs="Times New Roman"/>
      <w:color w:val="943634"/>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105D2"/>
    <w:pPr>
      <w:spacing w:before="0" w:line="240" w:lineRule="auto"/>
      <w:jc w:val="left"/>
    </w:pPr>
    <w:rPr>
      <w:rFonts w:ascii="Times New Roman" w:eastAsia="Times New Roman" w:hAnsi="Times New Roman" w:cs="Times New Roman"/>
      <w:color w:val="76923C"/>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105D2"/>
    <w:pPr>
      <w:spacing w:before="0" w:line="240" w:lineRule="auto"/>
      <w:jc w:val="left"/>
    </w:pPr>
    <w:rPr>
      <w:rFonts w:ascii="Times New Roman" w:eastAsia="Times New Roman" w:hAnsi="Times New Roman" w:cs="Times New Roman"/>
      <w:color w:val="5F497A"/>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105D2"/>
    <w:pPr>
      <w:spacing w:before="0" w:line="240" w:lineRule="auto"/>
      <w:jc w:val="left"/>
    </w:pPr>
    <w:rPr>
      <w:rFonts w:ascii="Times New Roman" w:eastAsia="Times New Roman" w:hAnsi="Times New Roman" w:cs="Times New Roman"/>
      <w:color w:val="31849B"/>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105D2"/>
    <w:pPr>
      <w:spacing w:before="0" w:line="240" w:lineRule="auto"/>
      <w:jc w:val="left"/>
    </w:pPr>
    <w:rPr>
      <w:rFonts w:ascii="Times New Roman" w:eastAsia="Times New Roman" w:hAnsi="Times New Roman" w:cs="Times New Roman"/>
      <w:color w:val="E36C0A"/>
      <w:lang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A105D2"/>
  </w:style>
  <w:style w:type="paragraph" w:styleId="List">
    <w:name w:val="List"/>
    <w:basedOn w:val="Normal"/>
    <w:rsid w:val="00A105D2"/>
    <w:pPr>
      <w:overflowPunct w:val="0"/>
      <w:autoSpaceDE w:val="0"/>
      <w:autoSpaceDN w:val="0"/>
      <w:adjustRightInd w:val="0"/>
      <w:spacing w:before="0" w:after="240" w:line="360" w:lineRule="auto"/>
      <w:ind w:left="283" w:hanging="283"/>
      <w:contextualSpacing/>
      <w:textAlignment w:val="baseline"/>
    </w:pPr>
    <w:rPr>
      <w:rFonts w:ascii="Times New Roman" w:eastAsia="Times New Roman" w:hAnsi="Times New Roman" w:cs="Times New Roman"/>
      <w:sz w:val="22"/>
    </w:rPr>
  </w:style>
  <w:style w:type="paragraph" w:styleId="List2">
    <w:name w:val="List 2"/>
    <w:basedOn w:val="Normal"/>
    <w:rsid w:val="00A105D2"/>
    <w:pPr>
      <w:overflowPunct w:val="0"/>
      <w:autoSpaceDE w:val="0"/>
      <w:autoSpaceDN w:val="0"/>
      <w:adjustRightInd w:val="0"/>
      <w:spacing w:before="0" w:after="240" w:line="360" w:lineRule="auto"/>
      <w:ind w:left="566" w:hanging="283"/>
      <w:contextualSpacing/>
      <w:textAlignment w:val="baseline"/>
    </w:pPr>
    <w:rPr>
      <w:rFonts w:ascii="Times New Roman" w:eastAsia="Times New Roman" w:hAnsi="Times New Roman" w:cs="Times New Roman"/>
      <w:sz w:val="22"/>
    </w:rPr>
  </w:style>
  <w:style w:type="paragraph" w:styleId="List3">
    <w:name w:val="List 3"/>
    <w:basedOn w:val="Normal"/>
    <w:rsid w:val="00A105D2"/>
    <w:pPr>
      <w:overflowPunct w:val="0"/>
      <w:autoSpaceDE w:val="0"/>
      <w:autoSpaceDN w:val="0"/>
      <w:adjustRightInd w:val="0"/>
      <w:spacing w:before="0" w:after="240" w:line="360" w:lineRule="auto"/>
      <w:ind w:left="849" w:hanging="283"/>
      <w:contextualSpacing/>
      <w:textAlignment w:val="baseline"/>
    </w:pPr>
    <w:rPr>
      <w:rFonts w:ascii="Times New Roman" w:eastAsia="Times New Roman" w:hAnsi="Times New Roman" w:cs="Times New Roman"/>
      <w:sz w:val="22"/>
    </w:rPr>
  </w:style>
  <w:style w:type="paragraph" w:styleId="List4">
    <w:name w:val="List 4"/>
    <w:basedOn w:val="Normal"/>
    <w:rsid w:val="00A105D2"/>
    <w:pPr>
      <w:overflowPunct w:val="0"/>
      <w:autoSpaceDE w:val="0"/>
      <w:autoSpaceDN w:val="0"/>
      <w:adjustRightInd w:val="0"/>
      <w:spacing w:before="0" w:after="240" w:line="360" w:lineRule="auto"/>
      <w:ind w:left="1132" w:hanging="283"/>
      <w:contextualSpacing/>
      <w:textAlignment w:val="baseline"/>
    </w:pPr>
    <w:rPr>
      <w:rFonts w:ascii="Times New Roman" w:eastAsia="Times New Roman" w:hAnsi="Times New Roman" w:cs="Times New Roman"/>
      <w:sz w:val="22"/>
    </w:rPr>
  </w:style>
  <w:style w:type="paragraph" w:styleId="List5">
    <w:name w:val="List 5"/>
    <w:basedOn w:val="Normal"/>
    <w:rsid w:val="00A105D2"/>
    <w:pPr>
      <w:overflowPunct w:val="0"/>
      <w:autoSpaceDE w:val="0"/>
      <w:autoSpaceDN w:val="0"/>
      <w:adjustRightInd w:val="0"/>
      <w:spacing w:before="0" w:after="240" w:line="360" w:lineRule="auto"/>
      <w:ind w:left="1415" w:hanging="283"/>
      <w:contextualSpacing/>
      <w:textAlignment w:val="baseline"/>
    </w:pPr>
    <w:rPr>
      <w:rFonts w:ascii="Times New Roman" w:eastAsia="Times New Roman" w:hAnsi="Times New Roman" w:cs="Times New Roman"/>
      <w:sz w:val="22"/>
    </w:rPr>
  </w:style>
  <w:style w:type="paragraph" w:styleId="ListContinue">
    <w:name w:val="List Continue"/>
    <w:basedOn w:val="Normal"/>
    <w:rsid w:val="00A105D2"/>
    <w:pPr>
      <w:overflowPunct w:val="0"/>
      <w:autoSpaceDE w:val="0"/>
      <w:autoSpaceDN w:val="0"/>
      <w:adjustRightInd w:val="0"/>
      <w:spacing w:before="0" w:after="120" w:line="360" w:lineRule="auto"/>
      <w:ind w:left="283"/>
      <w:contextualSpacing/>
      <w:textAlignment w:val="baseline"/>
    </w:pPr>
    <w:rPr>
      <w:rFonts w:ascii="Times New Roman" w:eastAsia="Times New Roman" w:hAnsi="Times New Roman" w:cs="Times New Roman"/>
      <w:sz w:val="22"/>
    </w:rPr>
  </w:style>
  <w:style w:type="paragraph" w:styleId="ListContinue2">
    <w:name w:val="List Continue 2"/>
    <w:basedOn w:val="Normal"/>
    <w:rsid w:val="00A105D2"/>
    <w:pPr>
      <w:overflowPunct w:val="0"/>
      <w:autoSpaceDE w:val="0"/>
      <w:autoSpaceDN w:val="0"/>
      <w:adjustRightInd w:val="0"/>
      <w:spacing w:before="0" w:after="120" w:line="360" w:lineRule="auto"/>
      <w:ind w:left="566"/>
      <w:contextualSpacing/>
      <w:textAlignment w:val="baseline"/>
    </w:pPr>
    <w:rPr>
      <w:rFonts w:ascii="Times New Roman" w:eastAsia="Times New Roman" w:hAnsi="Times New Roman" w:cs="Times New Roman"/>
      <w:sz w:val="22"/>
    </w:rPr>
  </w:style>
  <w:style w:type="paragraph" w:styleId="ListContinue3">
    <w:name w:val="List Continue 3"/>
    <w:basedOn w:val="Normal"/>
    <w:rsid w:val="00A105D2"/>
    <w:pPr>
      <w:overflowPunct w:val="0"/>
      <w:autoSpaceDE w:val="0"/>
      <w:autoSpaceDN w:val="0"/>
      <w:adjustRightInd w:val="0"/>
      <w:spacing w:before="0" w:after="120" w:line="360" w:lineRule="auto"/>
      <w:ind w:left="849"/>
      <w:contextualSpacing/>
      <w:textAlignment w:val="baseline"/>
    </w:pPr>
    <w:rPr>
      <w:rFonts w:ascii="Times New Roman" w:eastAsia="Times New Roman" w:hAnsi="Times New Roman" w:cs="Times New Roman"/>
      <w:sz w:val="22"/>
    </w:rPr>
  </w:style>
  <w:style w:type="paragraph" w:styleId="ListContinue4">
    <w:name w:val="List Continue 4"/>
    <w:basedOn w:val="Normal"/>
    <w:rsid w:val="00A105D2"/>
    <w:pPr>
      <w:overflowPunct w:val="0"/>
      <w:autoSpaceDE w:val="0"/>
      <w:autoSpaceDN w:val="0"/>
      <w:adjustRightInd w:val="0"/>
      <w:spacing w:before="0" w:after="120" w:line="360" w:lineRule="auto"/>
      <w:ind w:left="1132"/>
      <w:contextualSpacing/>
      <w:textAlignment w:val="baseline"/>
    </w:pPr>
    <w:rPr>
      <w:rFonts w:ascii="Times New Roman" w:eastAsia="Times New Roman" w:hAnsi="Times New Roman" w:cs="Times New Roman"/>
      <w:sz w:val="22"/>
    </w:rPr>
  </w:style>
  <w:style w:type="paragraph" w:styleId="ListContinue5">
    <w:name w:val="List Continue 5"/>
    <w:basedOn w:val="Normal"/>
    <w:rsid w:val="00A105D2"/>
    <w:pPr>
      <w:overflowPunct w:val="0"/>
      <w:autoSpaceDE w:val="0"/>
      <w:autoSpaceDN w:val="0"/>
      <w:adjustRightInd w:val="0"/>
      <w:spacing w:before="0" w:after="120" w:line="360" w:lineRule="auto"/>
      <w:ind w:left="1415"/>
      <w:contextualSpacing/>
      <w:textAlignment w:val="baseline"/>
    </w:pPr>
    <w:rPr>
      <w:rFonts w:ascii="Times New Roman" w:eastAsia="Times New Roman" w:hAnsi="Times New Roman" w:cs="Times New Roman"/>
      <w:sz w:val="22"/>
    </w:rPr>
  </w:style>
  <w:style w:type="paragraph" w:styleId="ListNumber">
    <w:name w:val="List Number"/>
    <w:basedOn w:val="Normal"/>
    <w:rsid w:val="00A105D2"/>
    <w:pPr>
      <w:tabs>
        <w:tab w:val="num" w:pos="720"/>
      </w:tabs>
      <w:overflowPunct w:val="0"/>
      <w:autoSpaceDE w:val="0"/>
      <w:autoSpaceDN w:val="0"/>
      <w:adjustRightInd w:val="0"/>
      <w:spacing w:before="0" w:after="240" w:line="360" w:lineRule="auto"/>
      <w:ind w:left="720" w:hanging="720"/>
      <w:contextualSpacing/>
      <w:textAlignment w:val="baseline"/>
    </w:pPr>
    <w:rPr>
      <w:rFonts w:ascii="Times New Roman" w:eastAsia="Times New Roman" w:hAnsi="Times New Roman" w:cs="Times New Roman"/>
      <w:sz w:val="22"/>
    </w:rPr>
  </w:style>
  <w:style w:type="paragraph" w:styleId="ListNumber2">
    <w:name w:val="List Number 2"/>
    <w:basedOn w:val="Normal"/>
    <w:rsid w:val="00A105D2"/>
    <w:pPr>
      <w:tabs>
        <w:tab w:val="num" w:pos="720"/>
      </w:tabs>
      <w:overflowPunct w:val="0"/>
      <w:autoSpaceDE w:val="0"/>
      <w:autoSpaceDN w:val="0"/>
      <w:adjustRightInd w:val="0"/>
      <w:spacing w:before="0" w:after="240" w:line="360" w:lineRule="auto"/>
      <w:ind w:left="720" w:hanging="720"/>
      <w:contextualSpacing/>
      <w:textAlignment w:val="baseline"/>
    </w:pPr>
    <w:rPr>
      <w:rFonts w:ascii="Times New Roman" w:eastAsia="Times New Roman" w:hAnsi="Times New Roman" w:cs="Times New Roman"/>
      <w:sz w:val="22"/>
    </w:rPr>
  </w:style>
  <w:style w:type="paragraph" w:styleId="ListNumber3">
    <w:name w:val="List Number 3"/>
    <w:basedOn w:val="Normal"/>
    <w:rsid w:val="00A105D2"/>
    <w:pPr>
      <w:tabs>
        <w:tab w:val="num" w:pos="720"/>
      </w:tabs>
      <w:overflowPunct w:val="0"/>
      <w:autoSpaceDE w:val="0"/>
      <w:autoSpaceDN w:val="0"/>
      <w:adjustRightInd w:val="0"/>
      <w:spacing w:before="0" w:after="240" w:line="360" w:lineRule="auto"/>
      <w:ind w:left="720" w:hanging="720"/>
      <w:contextualSpacing/>
      <w:textAlignment w:val="baseline"/>
    </w:pPr>
    <w:rPr>
      <w:rFonts w:ascii="Times New Roman" w:eastAsia="Times New Roman" w:hAnsi="Times New Roman" w:cs="Times New Roman"/>
      <w:sz w:val="22"/>
    </w:rPr>
  </w:style>
  <w:style w:type="paragraph" w:styleId="ListNumber4">
    <w:name w:val="List Number 4"/>
    <w:basedOn w:val="Normal"/>
    <w:rsid w:val="00A105D2"/>
    <w:pPr>
      <w:tabs>
        <w:tab w:val="num" w:pos="720"/>
      </w:tabs>
      <w:overflowPunct w:val="0"/>
      <w:autoSpaceDE w:val="0"/>
      <w:autoSpaceDN w:val="0"/>
      <w:adjustRightInd w:val="0"/>
      <w:spacing w:before="0" w:after="240" w:line="360" w:lineRule="auto"/>
      <w:ind w:left="720" w:hanging="720"/>
      <w:contextualSpacing/>
      <w:textAlignment w:val="baseline"/>
    </w:pPr>
    <w:rPr>
      <w:rFonts w:ascii="Times New Roman" w:eastAsia="Times New Roman" w:hAnsi="Times New Roman" w:cs="Times New Roman"/>
      <w:sz w:val="22"/>
    </w:rPr>
  </w:style>
  <w:style w:type="paragraph" w:styleId="ListNumber5">
    <w:name w:val="List Number 5"/>
    <w:basedOn w:val="Normal"/>
    <w:rsid w:val="00A105D2"/>
    <w:pPr>
      <w:tabs>
        <w:tab w:val="num" w:pos="720"/>
      </w:tabs>
      <w:overflowPunct w:val="0"/>
      <w:autoSpaceDE w:val="0"/>
      <w:autoSpaceDN w:val="0"/>
      <w:adjustRightInd w:val="0"/>
      <w:spacing w:before="0" w:after="240" w:line="360" w:lineRule="auto"/>
      <w:ind w:left="720" w:hanging="720"/>
      <w:contextualSpacing/>
      <w:textAlignment w:val="baseline"/>
    </w:pPr>
    <w:rPr>
      <w:rFonts w:ascii="Times New Roman" w:eastAsia="Times New Roman" w:hAnsi="Times New Roman" w:cs="Times New Roman"/>
      <w:sz w:val="22"/>
    </w:rPr>
  </w:style>
  <w:style w:type="paragraph" w:styleId="ListParagraph">
    <w:name w:val="List Paragraph"/>
    <w:basedOn w:val="Normal"/>
    <w:uiPriority w:val="34"/>
    <w:qFormat/>
    <w:rsid w:val="00A105D2"/>
    <w:pPr>
      <w:overflowPunct w:val="0"/>
      <w:autoSpaceDE w:val="0"/>
      <w:autoSpaceDN w:val="0"/>
      <w:adjustRightInd w:val="0"/>
      <w:spacing w:before="0" w:after="240" w:line="360" w:lineRule="auto"/>
      <w:ind w:left="720"/>
      <w:textAlignment w:val="baseline"/>
    </w:pPr>
    <w:rPr>
      <w:rFonts w:ascii="Times New Roman" w:eastAsia="Times New Roman" w:hAnsi="Times New Roman" w:cs="Times New Roman"/>
      <w:sz w:val="22"/>
    </w:rPr>
  </w:style>
  <w:style w:type="paragraph" w:styleId="MacroText">
    <w:name w:val="macro"/>
    <w:link w:val="MacroTextChar"/>
    <w:rsid w:val="00A105D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0" w:after="240" w:line="360" w:lineRule="auto"/>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A105D2"/>
    <w:rPr>
      <w:rFonts w:ascii="Courier New" w:eastAsia="Times New Roman" w:hAnsi="Courier New" w:cs="Courier New"/>
    </w:rPr>
  </w:style>
  <w:style w:type="table" w:styleId="MediumGrid1">
    <w:name w:val="Medium Grid 1"/>
    <w:basedOn w:val="TableNormal"/>
    <w:uiPriority w:val="67"/>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105D2"/>
    <w:pPr>
      <w:spacing w:before="0" w:line="240" w:lineRule="auto"/>
      <w:jc w:val="left"/>
    </w:pPr>
    <w:rPr>
      <w:rFonts w:ascii="Times New Roman" w:eastAsia="Times New Roman" w:hAnsi="Times New Roman" w:cs="Times New Roman"/>
      <w:color w:val="000000"/>
      <w:lang w:eastAsia="en-GB"/>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105D2"/>
    <w:pPr>
      <w:spacing w:before="0" w:line="240" w:lineRule="auto"/>
      <w:jc w:val="left"/>
    </w:pPr>
    <w:rPr>
      <w:rFonts w:ascii="Cambria" w:eastAsia="Times New Roman" w:hAnsi="Cambria" w:cs="Times New Roman"/>
      <w:color w:val="00000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105D2"/>
    <w:pPr>
      <w:spacing w:before="0" w:line="240" w:lineRule="auto"/>
      <w:jc w:val="left"/>
    </w:pPr>
    <w:rPr>
      <w:rFonts w:ascii="Times New Roman" w:eastAsia="Times New Roman" w:hAnsi="Times New Roman" w:cs="Times New Roman"/>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A105D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before="0" w:after="240" w:line="360" w:lineRule="auto"/>
      <w:ind w:left="1134" w:hanging="1134"/>
      <w:textAlignment w:val="baseline"/>
    </w:pPr>
    <w:rPr>
      <w:rFonts w:ascii="Cambria" w:eastAsia="Times New Roman" w:hAnsi="Cambria" w:cs="Times New Roman"/>
      <w:sz w:val="24"/>
      <w:szCs w:val="24"/>
    </w:rPr>
  </w:style>
  <w:style w:type="character" w:customStyle="1" w:styleId="MessageHeaderChar">
    <w:name w:val="Message Header Char"/>
    <w:basedOn w:val="DefaultParagraphFont"/>
    <w:link w:val="MessageHeader"/>
    <w:rsid w:val="00A105D2"/>
    <w:rPr>
      <w:rFonts w:ascii="Cambria" w:eastAsia="Times New Roman" w:hAnsi="Cambria" w:cs="Times New Roman"/>
      <w:sz w:val="24"/>
      <w:szCs w:val="24"/>
      <w:shd w:val="pct20" w:color="auto" w:fill="auto"/>
    </w:rPr>
  </w:style>
  <w:style w:type="paragraph" w:styleId="NoSpacing">
    <w:name w:val="No Spacing"/>
    <w:uiPriority w:val="1"/>
    <w:qFormat/>
    <w:rsid w:val="00A105D2"/>
    <w:pPr>
      <w:overflowPunct w:val="0"/>
      <w:autoSpaceDE w:val="0"/>
      <w:autoSpaceDN w:val="0"/>
      <w:adjustRightInd w:val="0"/>
      <w:spacing w:before="0" w:line="240" w:lineRule="auto"/>
      <w:textAlignment w:val="baseline"/>
    </w:pPr>
    <w:rPr>
      <w:rFonts w:ascii="Times New Roman" w:eastAsia="Times New Roman" w:hAnsi="Times New Roman" w:cs="Times New Roman"/>
      <w:sz w:val="22"/>
    </w:rPr>
  </w:style>
  <w:style w:type="paragraph" w:styleId="NormalWeb">
    <w:name w:val="Normal (Web)"/>
    <w:basedOn w:val="Normal"/>
    <w:uiPriority w:val="99"/>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sz w:val="24"/>
      <w:szCs w:val="24"/>
    </w:rPr>
  </w:style>
  <w:style w:type="paragraph" w:styleId="NormalIndent">
    <w:name w:val="Normal Indent"/>
    <w:basedOn w:val="Normal"/>
    <w:rsid w:val="00A105D2"/>
    <w:pPr>
      <w:overflowPunct w:val="0"/>
      <w:autoSpaceDE w:val="0"/>
      <w:autoSpaceDN w:val="0"/>
      <w:adjustRightInd w:val="0"/>
      <w:spacing w:before="0" w:after="240" w:line="360" w:lineRule="auto"/>
      <w:ind w:left="720"/>
      <w:textAlignment w:val="baseline"/>
    </w:pPr>
    <w:rPr>
      <w:rFonts w:ascii="Times New Roman" w:eastAsia="Times New Roman" w:hAnsi="Times New Roman" w:cs="Times New Roman"/>
      <w:sz w:val="22"/>
    </w:rPr>
  </w:style>
  <w:style w:type="paragraph" w:styleId="NoteHeading">
    <w:name w:val="Note Heading"/>
    <w:basedOn w:val="Normal"/>
    <w:next w:val="Normal"/>
    <w:link w:val="NoteHeadingChar"/>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sz w:val="22"/>
    </w:rPr>
  </w:style>
  <w:style w:type="character" w:customStyle="1" w:styleId="NoteHeadingChar">
    <w:name w:val="Note Heading Char"/>
    <w:basedOn w:val="DefaultParagraphFont"/>
    <w:link w:val="NoteHeading"/>
    <w:rsid w:val="00A105D2"/>
    <w:rPr>
      <w:rFonts w:ascii="Times New Roman" w:eastAsia="Times New Roman" w:hAnsi="Times New Roman" w:cs="Times New Roman"/>
      <w:sz w:val="22"/>
    </w:rPr>
  </w:style>
  <w:style w:type="character" w:styleId="PlaceholderText">
    <w:name w:val="Placeholder Text"/>
    <w:uiPriority w:val="99"/>
    <w:semiHidden/>
    <w:rsid w:val="00A105D2"/>
    <w:rPr>
      <w:color w:val="808080"/>
    </w:rPr>
  </w:style>
  <w:style w:type="paragraph" w:styleId="PlainText">
    <w:name w:val="Plain Text"/>
    <w:basedOn w:val="Normal"/>
    <w:link w:val="PlainTextChar"/>
    <w:rsid w:val="00A105D2"/>
    <w:pPr>
      <w:overflowPunct w:val="0"/>
      <w:autoSpaceDE w:val="0"/>
      <w:autoSpaceDN w:val="0"/>
      <w:adjustRightInd w:val="0"/>
      <w:spacing w:before="0" w:after="240" w:line="360" w:lineRule="auto"/>
      <w:textAlignment w:val="baseline"/>
    </w:pPr>
    <w:rPr>
      <w:rFonts w:ascii="Courier New" w:eastAsia="Times New Roman" w:hAnsi="Courier New" w:cs="Courier New"/>
    </w:rPr>
  </w:style>
  <w:style w:type="character" w:customStyle="1" w:styleId="PlainTextChar">
    <w:name w:val="Plain Text Char"/>
    <w:basedOn w:val="DefaultParagraphFont"/>
    <w:link w:val="PlainText"/>
    <w:rsid w:val="00A105D2"/>
    <w:rPr>
      <w:rFonts w:ascii="Courier New" w:eastAsia="Times New Roman" w:hAnsi="Courier New" w:cs="Courier New"/>
    </w:rPr>
  </w:style>
  <w:style w:type="paragraph" w:styleId="Quote">
    <w:name w:val="Quote"/>
    <w:basedOn w:val="Normal"/>
    <w:next w:val="Normal"/>
    <w:link w:val="QuoteChar"/>
    <w:uiPriority w:val="29"/>
    <w:qFormat/>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i/>
      <w:iCs/>
      <w:color w:val="000000"/>
      <w:sz w:val="22"/>
    </w:rPr>
  </w:style>
  <w:style w:type="character" w:customStyle="1" w:styleId="QuoteChar">
    <w:name w:val="Quote Char"/>
    <w:basedOn w:val="DefaultParagraphFont"/>
    <w:link w:val="Quote"/>
    <w:uiPriority w:val="29"/>
    <w:rsid w:val="00A105D2"/>
    <w:rPr>
      <w:rFonts w:ascii="Times New Roman" w:eastAsia="Times New Roman" w:hAnsi="Times New Roman" w:cs="Times New Roman"/>
      <w:i/>
      <w:iCs/>
      <w:color w:val="000000"/>
      <w:sz w:val="22"/>
    </w:rPr>
  </w:style>
  <w:style w:type="paragraph" w:styleId="Salutation">
    <w:name w:val="Salutation"/>
    <w:basedOn w:val="Normal"/>
    <w:next w:val="Normal"/>
    <w:link w:val="SalutationChar"/>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sz w:val="22"/>
    </w:rPr>
  </w:style>
  <w:style w:type="character" w:customStyle="1" w:styleId="SalutationChar">
    <w:name w:val="Salutation Char"/>
    <w:basedOn w:val="DefaultParagraphFont"/>
    <w:link w:val="Salutation"/>
    <w:rsid w:val="00A105D2"/>
    <w:rPr>
      <w:rFonts w:ascii="Times New Roman" w:eastAsia="Times New Roman" w:hAnsi="Times New Roman" w:cs="Times New Roman"/>
      <w:sz w:val="22"/>
    </w:rPr>
  </w:style>
  <w:style w:type="paragraph" w:styleId="Signature">
    <w:name w:val="Signature"/>
    <w:basedOn w:val="Normal"/>
    <w:link w:val="SignatureChar"/>
    <w:rsid w:val="00A105D2"/>
    <w:pPr>
      <w:overflowPunct w:val="0"/>
      <w:autoSpaceDE w:val="0"/>
      <w:autoSpaceDN w:val="0"/>
      <w:adjustRightInd w:val="0"/>
      <w:spacing w:before="0" w:after="240" w:line="360" w:lineRule="auto"/>
      <w:ind w:left="4252"/>
      <w:textAlignment w:val="baseline"/>
    </w:pPr>
    <w:rPr>
      <w:rFonts w:ascii="Times New Roman" w:eastAsia="Times New Roman" w:hAnsi="Times New Roman" w:cs="Times New Roman"/>
      <w:sz w:val="22"/>
    </w:rPr>
  </w:style>
  <w:style w:type="character" w:customStyle="1" w:styleId="SignatureChar">
    <w:name w:val="Signature Char"/>
    <w:basedOn w:val="DefaultParagraphFont"/>
    <w:link w:val="Signature"/>
    <w:rsid w:val="00A105D2"/>
    <w:rPr>
      <w:rFonts w:ascii="Times New Roman" w:eastAsia="Times New Roman" w:hAnsi="Times New Roman" w:cs="Times New Roman"/>
      <w:sz w:val="22"/>
    </w:rPr>
  </w:style>
  <w:style w:type="character" w:styleId="Strong">
    <w:name w:val="Strong"/>
    <w:qFormat/>
    <w:rsid w:val="00A105D2"/>
    <w:rPr>
      <w:b/>
      <w:bCs/>
    </w:rPr>
  </w:style>
  <w:style w:type="character" w:customStyle="1" w:styleId="SubtitleChar">
    <w:name w:val="Subtitle Char"/>
    <w:basedOn w:val="DefaultParagraphFont"/>
    <w:link w:val="Subtitle"/>
    <w:rsid w:val="00A105D2"/>
    <w:rPr>
      <w:rFonts w:ascii="Georgia" w:eastAsia="Georgia" w:hAnsi="Georgia" w:cs="Georgia"/>
      <w:i/>
      <w:color w:val="666666"/>
      <w:sz w:val="48"/>
      <w:szCs w:val="48"/>
    </w:rPr>
  </w:style>
  <w:style w:type="character" w:styleId="SubtleEmphasis">
    <w:name w:val="Subtle Emphasis"/>
    <w:uiPriority w:val="19"/>
    <w:qFormat/>
    <w:rsid w:val="00A105D2"/>
    <w:rPr>
      <w:i/>
      <w:iCs/>
      <w:color w:val="808080"/>
    </w:rPr>
  </w:style>
  <w:style w:type="character" w:styleId="SubtleReference">
    <w:name w:val="Subtle Reference"/>
    <w:uiPriority w:val="31"/>
    <w:qFormat/>
    <w:rsid w:val="00A105D2"/>
    <w:rPr>
      <w:smallCaps/>
      <w:color w:val="C0504D"/>
      <w:u w:val="single"/>
    </w:rPr>
  </w:style>
  <w:style w:type="table" w:styleId="Table3Deffects1">
    <w:name w:val="Table 3D effects 1"/>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A105D2"/>
    <w:pPr>
      <w:overflowPunct w:val="0"/>
      <w:autoSpaceDE w:val="0"/>
      <w:autoSpaceDN w:val="0"/>
      <w:adjustRightInd w:val="0"/>
      <w:spacing w:before="0" w:after="240" w:line="360" w:lineRule="auto"/>
      <w:ind w:left="220" w:hanging="220"/>
      <w:textAlignment w:val="baseline"/>
    </w:pPr>
    <w:rPr>
      <w:rFonts w:ascii="Times New Roman" w:eastAsia="Times New Roman" w:hAnsi="Times New Roman" w:cs="Times New Roman"/>
      <w:sz w:val="22"/>
    </w:rPr>
  </w:style>
  <w:style w:type="paragraph" w:styleId="TableofFigures">
    <w:name w:val="table of figures"/>
    <w:basedOn w:val="Normal"/>
    <w:next w:val="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sz w:val="22"/>
    </w:rPr>
  </w:style>
  <w:style w:type="table" w:styleId="TableProfessional">
    <w:name w:val="Table Professional"/>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05D2"/>
    <w:pPr>
      <w:overflowPunct w:val="0"/>
      <w:autoSpaceDE w:val="0"/>
      <w:autoSpaceDN w:val="0"/>
      <w:adjustRightInd w:val="0"/>
      <w:spacing w:before="0" w:after="240" w:line="360" w:lineRule="auto"/>
      <w:textAlignment w:val="baseline"/>
    </w:pPr>
    <w:rPr>
      <w:rFonts w:ascii="Times New Roman" w:eastAsia="Times New Roman" w:hAnsi="Times New Roman" w:cs="Times New Roman"/>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A105D2"/>
    <w:pPr>
      <w:keepLines w:val="0"/>
      <w:overflowPunct w:val="0"/>
      <w:autoSpaceDE w:val="0"/>
      <w:autoSpaceDN w:val="0"/>
      <w:adjustRightInd w:val="0"/>
      <w:spacing w:after="60" w:line="360" w:lineRule="auto"/>
      <w:jc w:val="both"/>
      <w:textAlignment w:val="baseline"/>
      <w:outlineLvl w:val="9"/>
    </w:pPr>
    <w:rPr>
      <w:rFonts w:ascii="Cambria" w:eastAsia="Times New Roman" w:hAnsi="Cambria" w:cs="Times New Roman"/>
      <w:bCs/>
      <w:kern w:val="32"/>
      <w:sz w:val="32"/>
      <w:szCs w:val="32"/>
    </w:rPr>
  </w:style>
  <w:style w:type="paragraph" w:customStyle="1" w:styleId="Normal1">
    <w:name w:val="Normal1"/>
    <w:basedOn w:val="Normal"/>
    <w:rsid w:val="00A105D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italic">
    <w:name w:val="italic"/>
    <w:rsid w:val="00A105D2"/>
  </w:style>
  <w:style w:type="character" w:customStyle="1" w:styleId="bold">
    <w:name w:val="bold"/>
    <w:rsid w:val="00A105D2"/>
  </w:style>
  <w:style w:type="character" w:customStyle="1" w:styleId="cohidesearchterm">
    <w:name w:val="co_hidesearchterm"/>
    <w:rsid w:val="00A105D2"/>
  </w:style>
  <w:style w:type="character" w:customStyle="1" w:styleId="super">
    <w:name w:val="super"/>
    <w:rsid w:val="00A105D2"/>
  </w:style>
  <w:style w:type="paragraph" w:styleId="Revision">
    <w:name w:val="Revision"/>
    <w:hidden/>
    <w:uiPriority w:val="99"/>
    <w:semiHidden/>
    <w:rsid w:val="00A105D2"/>
    <w:pPr>
      <w:spacing w:before="0" w:line="240" w:lineRule="auto"/>
      <w:jc w:val="left"/>
    </w:pPr>
    <w:rPr>
      <w:rFonts w:ascii="Times New Roman" w:eastAsia="Times New Roman" w:hAnsi="Times New Roman" w:cs="Times New Roman"/>
      <w:sz w:val="22"/>
    </w:rPr>
  </w:style>
  <w:style w:type="paragraph" w:customStyle="1" w:styleId="bulletsrightcolumn">
    <w:name w:val="bullets right column"/>
    <w:basedOn w:val="CommentText"/>
    <w:qFormat/>
    <w:rsid w:val="00A105D2"/>
    <w:pPr>
      <w:tabs>
        <w:tab w:val="num" w:pos="360"/>
        <w:tab w:val="num" w:pos="720"/>
      </w:tabs>
      <w:overflowPunct/>
      <w:autoSpaceDE/>
      <w:autoSpaceDN/>
      <w:adjustRightInd/>
      <w:spacing w:after="60" w:line="276" w:lineRule="auto"/>
      <w:jc w:val="left"/>
      <w:textAlignment w:val="auto"/>
    </w:pPr>
    <w:rPr>
      <w:rFonts w:ascii="Verdana" w:eastAsia="STZhongsong" w:hAnsi="Verdana" w:cs="Calibri"/>
      <w:sz w:val="18"/>
      <w:szCs w:val="18"/>
      <w:lang w:eastAsia="zh-CN"/>
    </w:rPr>
  </w:style>
  <w:style w:type="paragraph" w:customStyle="1" w:styleId="letteredbullets">
    <w:name w:val="lettered bullets"/>
    <w:basedOn w:val="Heading2"/>
    <w:qFormat/>
    <w:rsid w:val="00A105D2"/>
    <w:pPr>
      <w:keepNext w:val="0"/>
      <w:keepLines w:val="0"/>
      <w:adjustRightInd w:val="0"/>
      <w:spacing w:before="0" w:line="276" w:lineRule="auto"/>
      <w:ind w:left="401" w:hanging="295"/>
    </w:pPr>
    <w:rPr>
      <w:rFonts w:ascii="Verdana" w:eastAsia="STZhongsong" w:hAnsi="Verdana" w:cs="Calibri"/>
      <w:b w:val="0"/>
      <w:sz w:val="18"/>
      <w:szCs w:val="18"/>
      <w:lang w:eastAsia="zh-CN"/>
    </w:rPr>
  </w:style>
  <w:style w:type="paragraph" w:customStyle="1" w:styleId="tickbulletrightcolumn">
    <w:name w:val="tick bullet right column"/>
    <w:basedOn w:val="Heading2"/>
    <w:qFormat/>
    <w:rsid w:val="00A105D2"/>
    <w:pPr>
      <w:keepNext w:val="0"/>
      <w:keepLines w:val="0"/>
      <w:tabs>
        <w:tab w:val="num" w:pos="360"/>
      </w:tabs>
      <w:overflowPunct w:val="0"/>
      <w:autoSpaceDE w:val="0"/>
      <w:autoSpaceDN w:val="0"/>
      <w:adjustRightInd w:val="0"/>
      <w:spacing w:before="0" w:line="276" w:lineRule="auto"/>
      <w:textAlignment w:val="baseline"/>
    </w:pPr>
    <w:rPr>
      <w:rFonts w:ascii="Verdana" w:eastAsia="STZhongsong" w:hAnsi="Verdana" w:cs="Calibri"/>
      <w:b w:val="0"/>
      <w:sz w:val="18"/>
      <w:szCs w:val="18"/>
      <w:lang w:eastAsia="zh-CN"/>
    </w:rPr>
  </w:style>
  <w:style w:type="character" w:styleId="UnresolvedMention">
    <w:name w:val="Unresolved Mention"/>
    <w:basedOn w:val="DefaultParagraphFont"/>
    <w:uiPriority w:val="99"/>
    <w:semiHidden/>
    <w:unhideWhenUsed/>
    <w:rsid w:val="00C72CFB"/>
    <w:rPr>
      <w:color w:val="605E5C"/>
      <w:shd w:val="clear" w:color="auto" w:fill="E1DFDD"/>
    </w:rPr>
  </w:style>
  <w:style w:type="table" w:customStyle="1" w:styleId="a1">
    <w:name w:val="a1"/>
    <w:basedOn w:val="TableNormal"/>
    <w:pPr>
      <w:spacing w:before="0" w:after="240" w:line="360" w:lineRule="auto"/>
      <w:jc w:val="left"/>
    </w:pPr>
    <w:rPr>
      <w:rFonts w:ascii="Times New Roman" w:eastAsia="Times New Roman" w:hAnsi="Times New Roman" w:cs="Times New Roman"/>
      <w:b/>
      <w:color w:val="FFFFFF"/>
    </w:rPr>
    <w:tblPr>
      <w:tblStyleRowBandSize w:val="1"/>
      <w:tblStyleColBandSize w:val="1"/>
      <w:tblCellMar>
        <w:left w:w="115" w:type="dxa"/>
        <w:right w:w="115" w:type="dxa"/>
      </w:tblCellMar>
    </w:tblPr>
    <w:tcPr>
      <w:shd w:val="clear" w:color="auto" w:fill="auto"/>
    </w:tcPr>
  </w:style>
  <w:style w:type="character" w:customStyle="1" w:styleId="cf01">
    <w:name w:val="cf01"/>
    <w:basedOn w:val="DefaultParagraphFont"/>
    <w:rsid w:val="00EC4B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hyperlink" Target="https://iapp.org/resources/article/eu-standard-contractual-clauses-word-documents/" TargetMode="External"/><Relationship Id="rId1" Type="http://schemas.openxmlformats.org/officeDocument/2006/relationships/hyperlink" Target="https://commission.europa.eu/law/law-topic/data-protection/international-dimension-data-protection/standard-contractual-clauses-scc_en"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lexion.ai/resources/resource-cent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lexion.ai/resources/resource-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MX0yk50i50+PXQX5e9B1A0Ldww==">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5142</Words>
  <Characters>29313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Lexion</cp:lastModifiedBy>
  <cp:revision>2</cp:revision>
  <dcterms:created xsi:type="dcterms:W3CDTF">2023-08-17T22:39:00Z</dcterms:created>
  <dcterms:modified xsi:type="dcterms:W3CDTF">2023-08-17T22:39:00Z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0x010100EE169FFE890F284CA443C99F5749A230</vt:lpwstr>
  </property>
  <property fmtid="{D5CDD505-2E9C-101B-9397-08002B2CF9AE}" pid="3" name="GrammarlyDocumentId">
    <vt:lpwstr>e302f878aea33ff987af51eb5a55114e31c28b24f97cba65fe7a6a92514e04b9</vt:lpwstr>
  </property>
</Properties>
</file>